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939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rPr>
          <w:rFonts w:hint="eastAsia" w:ascii="新宋体" w:hAnsi="新宋体" w:eastAsia="新宋体" w:cs="新宋体"/>
          <w:b/>
          <w:bCs/>
          <w:i w:val="0"/>
          <w:iCs w:val="0"/>
          <w:caps w:val="0"/>
          <w:color w:val="000000"/>
          <w:spacing w:val="0"/>
          <w:sz w:val="32"/>
          <w:szCs w:val="32"/>
          <w:shd w:val="clear" w:color="auto" w:fill="FFFFFF"/>
          <w:lang w:val="en-US" w:eastAsia="zh-CN"/>
        </w:rPr>
      </w:pPr>
      <w:r>
        <w:rPr>
          <w:rFonts w:hint="eastAsia" w:ascii="新宋体" w:hAnsi="新宋体" w:eastAsia="新宋体" w:cs="新宋体"/>
          <w:b/>
          <w:bCs/>
          <w:i w:val="0"/>
          <w:iCs w:val="0"/>
          <w:caps w:val="0"/>
          <w:color w:val="000000"/>
          <w:spacing w:val="0"/>
          <w:sz w:val="32"/>
          <w:szCs w:val="32"/>
          <w:shd w:val="clear" w:color="auto" w:fill="FFFFFF"/>
          <w:lang w:val="en-US" w:eastAsia="zh-CN"/>
        </w:rPr>
        <w:t>上饶市第三人民医院</w:t>
      </w:r>
      <w:r>
        <w:rPr>
          <w:rFonts w:hint="eastAsia" w:ascii="方正小标宋简体" w:hAnsi="方正小标宋简体" w:eastAsia="方正小标宋简体" w:cs="方正小标宋简体"/>
          <w:b w:val="0"/>
          <w:bCs w:val="0"/>
          <w:spacing w:val="8"/>
          <w:sz w:val="32"/>
          <w:szCs w:val="32"/>
          <w:lang w:val="en-US" w:eastAsia="zh-CN"/>
        </w:rPr>
        <w:t>计算机配件采购维修</w:t>
      </w:r>
      <w:r>
        <w:rPr>
          <w:rFonts w:hint="eastAsia" w:ascii="新宋体" w:hAnsi="新宋体" w:eastAsia="新宋体" w:cs="新宋体"/>
          <w:b/>
          <w:bCs/>
          <w:i w:val="0"/>
          <w:iCs w:val="0"/>
          <w:caps w:val="0"/>
          <w:color w:val="000000"/>
          <w:spacing w:val="0"/>
          <w:sz w:val="32"/>
          <w:szCs w:val="32"/>
          <w:shd w:val="clear" w:color="auto" w:fill="FFFFFF"/>
          <w:lang w:val="en-US" w:eastAsia="zh-CN"/>
        </w:rPr>
        <w:t>、网络及安防设备维修、打印耗材采购项目采购需求</w:t>
      </w:r>
    </w:p>
    <w:p w14:paraId="2D11D94A">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eastAsia" w:ascii="黑体" w:hAnsi="黑体" w:eastAsia="黑体" w:cs="黑体"/>
          <w:kern w:val="2"/>
          <w:sz w:val="28"/>
          <w:szCs w:val="28"/>
          <w:lang w:val="en-US" w:eastAsia="zh-CN"/>
        </w:rPr>
      </w:pPr>
      <w:r>
        <w:rPr>
          <w:rFonts w:hint="eastAsia" w:ascii="黑体" w:hAnsi="黑体" w:eastAsia="黑体" w:cs="黑体"/>
          <w:kern w:val="2"/>
          <w:sz w:val="28"/>
          <w:szCs w:val="28"/>
          <w:lang w:val="en-US" w:eastAsia="zh-CN"/>
        </w:rPr>
        <w:t>一、</w:t>
      </w:r>
      <w:r>
        <w:rPr>
          <w:rFonts w:hint="eastAsia" w:ascii="黑体" w:hAnsi="黑体" w:eastAsia="黑体" w:cs="黑体"/>
          <w:b w:val="0"/>
          <w:bCs w:val="0"/>
          <w:kern w:val="2"/>
          <w:sz w:val="28"/>
          <w:szCs w:val="28"/>
          <w:lang w:val="en-US" w:eastAsia="zh-CN"/>
        </w:rPr>
        <w:t>项目基础信息</w:t>
      </w:r>
    </w:p>
    <w:p w14:paraId="51845F07">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项目名称：计算机配件采购维修、网络及安防设备维修、打印耗材采购项目。</w:t>
      </w:r>
    </w:p>
    <w:p w14:paraId="6CFDF0D9">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最高限价：详见清单。</w:t>
      </w:r>
    </w:p>
    <w:p w14:paraId="3D0BCF8C">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项目报价:计算机配件采购维修、网络及安防设备维修、打印耗材，参询人按照采购清单的项目进行参询及报价。</w:t>
      </w:r>
    </w:p>
    <w:p w14:paraId="1A464E3C">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合同履行期限：本次采购时间为二年，时间从签订合同之日起计算。</w:t>
      </w:r>
    </w:p>
    <w:p w14:paraId="04896622">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default" w:ascii="黑体" w:hAnsi="黑体" w:eastAsia="黑体" w:cs="黑体"/>
          <w:kern w:val="2"/>
          <w:sz w:val="28"/>
          <w:szCs w:val="28"/>
          <w:lang w:val="en-US" w:eastAsia="zh-CN"/>
        </w:rPr>
      </w:pPr>
      <w:r>
        <w:rPr>
          <w:rFonts w:hint="eastAsia" w:ascii="黑体" w:hAnsi="黑体" w:eastAsia="黑体" w:cs="黑体"/>
          <w:kern w:val="2"/>
          <w:sz w:val="28"/>
          <w:szCs w:val="28"/>
          <w:lang w:val="en-US" w:eastAsia="zh-CN"/>
        </w:rPr>
        <w:t>二、资格要求</w:t>
      </w:r>
    </w:p>
    <w:p w14:paraId="7912E6DB">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845" w:leftChars="0" w:hanging="425" w:firstLineChars="0"/>
        <w:jc w:val="left"/>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具有独立承担民事责任的能力的资格证明文件。</w:t>
      </w:r>
    </w:p>
    <w:p w14:paraId="47486C29">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845" w:leftChars="0" w:hanging="425" w:firstLineChars="0"/>
        <w:jc w:val="left"/>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具有良好的商业信誉和健全的财务会计制度的证明文件。</w:t>
      </w:r>
    </w:p>
    <w:p w14:paraId="61D87082">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845" w:leftChars="0" w:hanging="425" w:firstLineChars="0"/>
        <w:jc w:val="left"/>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具有履行合同所必须的设备和专业技术能力的证明文件。</w:t>
      </w:r>
    </w:p>
    <w:p w14:paraId="4B5E8983">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845" w:leftChars="0" w:hanging="425" w:firstLineChars="0"/>
        <w:jc w:val="left"/>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有依法缴纳税收和社会保障资金的良好记录的证明文件。</w:t>
      </w:r>
    </w:p>
    <w:p w14:paraId="2A25938E">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845" w:leftChars="0" w:hanging="425" w:firstLineChars="0"/>
        <w:jc w:val="left"/>
        <w:textAlignment w:val="auto"/>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参加政府采购前三年内,在经营活动中没有重大违法记录的证明文件法律、行政法规规定的其他条件。</w:t>
      </w:r>
    </w:p>
    <w:p w14:paraId="2F80BA94">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845" w:leftChars="0" w:hanging="425" w:firstLineChars="0"/>
        <w:jc w:val="left"/>
        <w:textAlignment w:val="auto"/>
        <w:rPr>
          <w:rFonts w:hint="default" w:ascii="仿宋_GB2312" w:hAnsi="仿宋_GB2312" w:eastAsia="仿宋_GB2312" w:cs="仿宋_GB2312"/>
          <w:kern w:val="2"/>
          <w:sz w:val="28"/>
          <w:szCs w:val="28"/>
          <w:lang w:val="en-US" w:eastAsia="zh-CN"/>
        </w:rPr>
      </w:pPr>
      <w:r>
        <w:rPr>
          <w:rFonts w:hint="default" w:ascii="仿宋_GB2312" w:hAnsi="仿宋_GB2312" w:eastAsia="仿宋_GB2312" w:cs="仿宋_GB2312"/>
          <w:kern w:val="2"/>
          <w:sz w:val="28"/>
          <w:szCs w:val="28"/>
          <w:lang w:val="en-US" w:eastAsia="zh-CN"/>
        </w:rPr>
        <w:t>单位负责人为同一人或者存在直接控股、管理关系的不同投标人，不得参加同一合同项下的采购活动。</w:t>
      </w:r>
    </w:p>
    <w:p w14:paraId="5CA94E62">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845" w:leftChars="0" w:hanging="425" w:firstLineChars="0"/>
        <w:jc w:val="left"/>
        <w:textAlignment w:val="auto"/>
        <w:rPr>
          <w:rFonts w:hint="default" w:ascii="仿宋_GB2312" w:hAnsi="仿宋_GB2312" w:eastAsia="仿宋_GB2312" w:cs="仿宋_GB2312"/>
          <w:kern w:val="2"/>
          <w:sz w:val="28"/>
          <w:szCs w:val="28"/>
          <w:lang w:val="en-US" w:eastAsia="zh-CN"/>
        </w:rPr>
      </w:pPr>
      <w:r>
        <w:rPr>
          <w:rFonts w:hint="default" w:ascii="仿宋_GB2312" w:hAnsi="仿宋_GB2312" w:eastAsia="仿宋_GB2312" w:cs="仿宋_GB2312"/>
          <w:kern w:val="2"/>
          <w:sz w:val="28"/>
          <w:szCs w:val="28"/>
          <w:rtl w:val="0"/>
          <w:lang w:val="en-US" w:eastAsia="zh-CN"/>
        </w:rPr>
        <w:t>本项目不接受联合体投标，中标供应商不允许转包、分包。</w:t>
      </w:r>
    </w:p>
    <w:p w14:paraId="45059AD3">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eastAsia" w:ascii="黑体" w:hAnsi="黑体" w:eastAsia="黑体" w:cs="黑体"/>
          <w:kern w:val="2"/>
          <w:sz w:val="28"/>
          <w:szCs w:val="28"/>
          <w:lang w:val="en-US" w:eastAsia="zh-CN"/>
        </w:rPr>
      </w:pPr>
      <w:r>
        <w:rPr>
          <w:rFonts w:hint="eastAsia" w:ascii="黑体" w:hAnsi="黑体" w:eastAsia="黑体" w:cs="黑体"/>
          <w:kern w:val="2"/>
          <w:sz w:val="28"/>
          <w:szCs w:val="28"/>
          <w:lang w:val="en-US" w:eastAsia="zh-CN"/>
        </w:rPr>
        <w:t>三、采购需求</w:t>
      </w:r>
    </w:p>
    <w:p w14:paraId="6302888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Chars="261" w:right="0" w:rightChars="0"/>
        <w:rPr>
          <w:rFonts w:hint="eastAsia" w:ascii="方正仿宋_GB2312" w:hAnsi="方正仿宋_GB2312" w:eastAsia="方正仿宋_GB2312" w:cs="方正仿宋_GB2312"/>
          <w:b w:val="0"/>
          <w:bCs w:val="0"/>
          <w:i w:val="0"/>
          <w:iCs w:val="0"/>
          <w:caps w:val="0"/>
          <w:color w:val="000000"/>
          <w:spacing w:val="0"/>
          <w:sz w:val="28"/>
          <w:szCs w:val="28"/>
          <w:shd w:val="clear" w:color="auto" w:fill="FFFFFF"/>
        </w:rPr>
      </w:pPr>
      <w:r>
        <w:rPr>
          <w:rFonts w:hint="eastAsia" w:ascii="方正仿宋_GB2312" w:hAnsi="方正仿宋_GB2312" w:eastAsia="方正仿宋_GB2312" w:cs="方正仿宋_GB2312"/>
          <w:b w:val="0"/>
          <w:bCs w:val="0"/>
          <w:i w:val="0"/>
          <w:iCs w:val="0"/>
          <w:caps w:val="0"/>
          <w:color w:val="000000"/>
          <w:spacing w:val="0"/>
          <w:sz w:val="28"/>
          <w:szCs w:val="28"/>
          <w:shd w:val="clear" w:color="auto" w:fill="FFFFFF"/>
          <w:lang w:val="en-US" w:eastAsia="zh-CN"/>
        </w:rPr>
        <w:t>1.清单中</w:t>
      </w:r>
      <w:r>
        <w:rPr>
          <w:rStyle w:val="8"/>
          <w:rFonts w:hint="eastAsia" w:ascii="方正仿宋_GB2312" w:hAnsi="方正仿宋_GB2312" w:eastAsia="方正仿宋_GB2312" w:cs="方正仿宋_GB2312"/>
          <w:b w:val="0"/>
          <w:bCs w:val="0"/>
          <w:i w:val="0"/>
          <w:iCs w:val="0"/>
          <w:caps w:val="0"/>
          <w:color w:val="000000"/>
          <w:spacing w:val="0"/>
          <w:sz w:val="28"/>
          <w:szCs w:val="28"/>
          <w:u w:val="none"/>
          <w:shd w:val="clear" w:color="auto" w:fill="FFFFFF"/>
        </w:rPr>
        <w:t>办公维修</w:t>
      </w:r>
      <w:r>
        <w:rPr>
          <w:rStyle w:val="8"/>
          <w:rFonts w:hint="eastAsia" w:ascii="方正仿宋_GB2312" w:hAnsi="方正仿宋_GB2312" w:eastAsia="方正仿宋_GB2312" w:cs="方正仿宋_GB2312"/>
          <w:b w:val="0"/>
          <w:bCs w:val="0"/>
          <w:i w:val="0"/>
          <w:iCs w:val="0"/>
          <w:caps w:val="0"/>
          <w:color w:val="000000"/>
          <w:spacing w:val="0"/>
          <w:sz w:val="28"/>
          <w:szCs w:val="28"/>
          <w:u w:val="none"/>
          <w:shd w:val="clear" w:color="auto" w:fill="FFFFFF"/>
          <w:lang w:eastAsia="zh-CN"/>
        </w:rPr>
        <w:t>、</w:t>
      </w:r>
      <w:r>
        <w:rPr>
          <w:rStyle w:val="8"/>
          <w:rFonts w:hint="eastAsia" w:ascii="方正仿宋_GB2312" w:hAnsi="方正仿宋_GB2312" w:eastAsia="方正仿宋_GB2312" w:cs="方正仿宋_GB2312"/>
          <w:b w:val="0"/>
          <w:bCs w:val="0"/>
          <w:i w:val="0"/>
          <w:iCs w:val="0"/>
          <w:caps w:val="0"/>
          <w:color w:val="000000"/>
          <w:spacing w:val="0"/>
          <w:sz w:val="28"/>
          <w:szCs w:val="28"/>
          <w:u w:val="none"/>
          <w:shd w:val="clear" w:color="auto" w:fill="FFFFFF"/>
        </w:rPr>
        <w:t>打印耗材</w:t>
      </w:r>
      <w:r>
        <w:rPr>
          <w:rStyle w:val="8"/>
          <w:rFonts w:hint="eastAsia" w:ascii="方正仿宋_GB2312" w:hAnsi="方正仿宋_GB2312" w:eastAsia="方正仿宋_GB2312" w:cs="方正仿宋_GB2312"/>
          <w:b w:val="0"/>
          <w:bCs w:val="0"/>
          <w:i w:val="0"/>
          <w:iCs w:val="0"/>
          <w:caps w:val="0"/>
          <w:color w:val="000000"/>
          <w:spacing w:val="0"/>
          <w:sz w:val="28"/>
          <w:szCs w:val="28"/>
          <w:u w:val="none"/>
          <w:shd w:val="clear" w:color="auto" w:fill="FFFFFF"/>
          <w:lang w:val="en-US" w:eastAsia="zh-CN"/>
        </w:rPr>
        <w:t>等设备</w:t>
      </w:r>
      <w:r>
        <w:rPr>
          <w:rFonts w:hint="eastAsia" w:ascii="方正仿宋_GB2312" w:hAnsi="方正仿宋_GB2312" w:eastAsia="方正仿宋_GB2312" w:cs="方正仿宋_GB2312"/>
          <w:b w:val="0"/>
          <w:bCs w:val="0"/>
          <w:i w:val="0"/>
          <w:iCs w:val="0"/>
          <w:caps w:val="0"/>
          <w:color w:val="000000"/>
          <w:spacing w:val="0"/>
          <w:sz w:val="28"/>
          <w:szCs w:val="28"/>
          <w:shd w:val="clear" w:color="auto" w:fill="FFFFFF"/>
        </w:rPr>
        <w:t>提供耗材</w:t>
      </w:r>
      <w:r>
        <w:rPr>
          <w:rFonts w:hint="eastAsia" w:ascii="方正仿宋_GB2312" w:hAnsi="方正仿宋_GB2312" w:eastAsia="方正仿宋_GB2312" w:cs="方正仿宋_GB2312"/>
          <w:b w:val="0"/>
          <w:bCs w:val="0"/>
          <w:i w:val="0"/>
          <w:iCs w:val="0"/>
          <w:caps w:val="0"/>
          <w:color w:val="000000"/>
          <w:spacing w:val="0"/>
          <w:sz w:val="28"/>
          <w:szCs w:val="28"/>
          <w:shd w:val="clear" w:color="auto" w:fill="FFFFFF"/>
          <w:lang w:val="en-US" w:eastAsia="zh-CN"/>
        </w:rPr>
        <w:t>或设备，</w:t>
      </w:r>
      <w:r>
        <w:rPr>
          <w:rFonts w:hint="eastAsia" w:ascii="方正仿宋_GB2312" w:hAnsi="方正仿宋_GB2312" w:eastAsia="方正仿宋_GB2312" w:cs="方正仿宋_GB2312"/>
          <w:b w:val="0"/>
          <w:bCs w:val="0"/>
          <w:i w:val="0"/>
          <w:iCs w:val="0"/>
          <w:caps w:val="0"/>
          <w:color w:val="000000"/>
          <w:spacing w:val="0"/>
          <w:sz w:val="28"/>
          <w:szCs w:val="28"/>
          <w:shd w:val="clear" w:color="auto" w:fill="FFFFFF"/>
        </w:rPr>
        <w:t>包括耗材</w:t>
      </w:r>
    </w:p>
    <w:p w14:paraId="0732CEB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rightChars="0"/>
        <w:rPr>
          <w:rFonts w:hint="eastAsia" w:ascii="方正仿宋_GB2312" w:hAnsi="方正仿宋_GB2312" w:eastAsia="方正仿宋_GB2312" w:cs="方正仿宋_GB2312"/>
          <w:b w:val="0"/>
          <w:bCs w:val="0"/>
          <w:i w:val="0"/>
          <w:iCs w:val="0"/>
          <w:caps w:val="0"/>
          <w:color w:val="000000"/>
          <w:spacing w:val="0"/>
          <w:sz w:val="28"/>
          <w:szCs w:val="28"/>
          <w:shd w:val="clear" w:color="auto" w:fill="FFFFFF"/>
        </w:rPr>
      </w:pPr>
      <w:r>
        <w:rPr>
          <w:rFonts w:hint="eastAsia" w:ascii="方正仿宋_GB2312" w:hAnsi="方正仿宋_GB2312" w:eastAsia="方正仿宋_GB2312" w:cs="方正仿宋_GB2312"/>
          <w:b w:val="0"/>
          <w:bCs w:val="0"/>
          <w:i w:val="0"/>
          <w:iCs w:val="0"/>
          <w:caps w:val="0"/>
          <w:color w:val="000000"/>
          <w:spacing w:val="0"/>
          <w:sz w:val="28"/>
          <w:szCs w:val="28"/>
          <w:shd w:val="clear" w:color="auto" w:fill="FFFFFF"/>
          <w:lang w:val="en-US" w:eastAsia="zh-CN"/>
        </w:rPr>
        <w:t>或设备</w:t>
      </w:r>
      <w:r>
        <w:rPr>
          <w:rFonts w:hint="eastAsia" w:ascii="方正仿宋_GB2312" w:hAnsi="方正仿宋_GB2312" w:eastAsia="方正仿宋_GB2312" w:cs="方正仿宋_GB2312"/>
          <w:b w:val="0"/>
          <w:bCs w:val="0"/>
          <w:i w:val="0"/>
          <w:iCs w:val="0"/>
          <w:caps w:val="0"/>
          <w:color w:val="000000"/>
          <w:spacing w:val="0"/>
          <w:sz w:val="28"/>
          <w:szCs w:val="28"/>
          <w:shd w:val="clear" w:color="auto" w:fill="FFFFFF"/>
        </w:rPr>
        <w:t>的安装、调试、维修、迁移、配置变更、清洁保养、技术</w:t>
      </w:r>
    </w:p>
    <w:p w14:paraId="71D2202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rightChars="0"/>
        <w:rPr>
          <w:rFonts w:hint="default" w:ascii="方正仿宋_GB2312" w:hAnsi="方正仿宋_GB2312" w:eastAsia="方正仿宋_GB2312" w:cs="方正仿宋_GB2312"/>
          <w:b w:val="0"/>
          <w:bCs w:val="0"/>
          <w:sz w:val="28"/>
          <w:szCs w:val="28"/>
          <w:u w:val="none"/>
          <w:lang w:val="en-US"/>
        </w:rPr>
      </w:pPr>
      <w:r>
        <w:rPr>
          <w:rFonts w:hint="eastAsia" w:ascii="方正仿宋_GB2312" w:hAnsi="方正仿宋_GB2312" w:eastAsia="方正仿宋_GB2312" w:cs="方正仿宋_GB2312"/>
          <w:b w:val="0"/>
          <w:bCs w:val="0"/>
          <w:i w:val="0"/>
          <w:iCs w:val="0"/>
          <w:caps w:val="0"/>
          <w:color w:val="000000"/>
          <w:spacing w:val="0"/>
          <w:sz w:val="28"/>
          <w:szCs w:val="28"/>
          <w:shd w:val="clear" w:color="auto" w:fill="FFFFFF"/>
        </w:rPr>
        <w:t>支持、送外维修及取回等服务。</w:t>
      </w:r>
    </w:p>
    <w:p w14:paraId="3DF45EF3">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default" w:ascii="方正仿宋_GB2312" w:hAnsi="方正仿宋_GB2312" w:eastAsia="方正仿宋_GB2312" w:cs="方正仿宋_GB2312"/>
          <w:b w:val="0"/>
          <w:bCs w:val="0"/>
          <w:i w:val="0"/>
          <w:iCs w:val="0"/>
          <w:caps w:val="0"/>
          <w:color w:val="000000"/>
          <w:spacing w:val="0"/>
          <w:sz w:val="28"/>
          <w:szCs w:val="28"/>
          <w:shd w:val="clear" w:color="auto" w:fill="FFFFFF"/>
          <w:lang w:val="en-US" w:eastAsia="zh-CN"/>
        </w:rPr>
      </w:pPr>
      <w:r>
        <w:rPr>
          <w:rFonts w:hint="eastAsia" w:ascii="仿宋_GB2312" w:hAnsi="仿宋_GB2312" w:eastAsia="仿宋_GB2312" w:cs="仿宋_GB2312"/>
          <w:kern w:val="2"/>
          <w:sz w:val="28"/>
          <w:szCs w:val="28"/>
          <w:lang w:val="en-US" w:eastAsia="zh-CN"/>
        </w:rPr>
        <w:t>2.投标人已入驻江西省政府采购电子卖场，采购清单已在江西省政府采购电子卖场上架，如清单中采购项目涉及在框架协议采购系统的采购项目，投标人必须已入围框架协议供应商。</w:t>
      </w:r>
    </w:p>
    <w:p w14:paraId="546462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i w:val="0"/>
          <w:iCs w:val="0"/>
          <w:caps w:val="0"/>
          <w:color w:val="000000"/>
          <w:spacing w:val="0"/>
          <w:sz w:val="28"/>
          <w:szCs w:val="28"/>
          <w:shd w:val="clear" w:color="auto" w:fill="FFFFFF"/>
          <w:lang w:val="en-US" w:eastAsia="zh-CN"/>
        </w:rPr>
        <w:t>3.</w:t>
      </w:r>
      <w:r>
        <w:rPr>
          <w:rFonts w:hint="eastAsia" w:ascii="方正仿宋_GB2312" w:hAnsi="方正仿宋_GB2312" w:eastAsia="方正仿宋_GB2312" w:cs="方正仿宋_GB2312"/>
          <w:b w:val="0"/>
          <w:bCs w:val="0"/>
          <w:i w:val="0"/>
          <w:iCs w:val="0"/>
          <w:caps w:val="0"/>
          <w:color w:val="000000"/>
          <w:spacing w:val="0"/>
          <w:sz w:val="28"/>
          <w:szCs w:val="28"/>
          <w:shd w:val="clear" w:color="auto" w:fill="FFFFFF"/>
        </w:rPr>
        <w:t>报价形式：以采购清单中的最高限价的</w:t>
      </w:r>
      <w:r>
        <w:rPr>
          <w:rStyle w:val="8"/>
          <w:rFonts w:hint="eastAsia" w:ascii="方正仿宋_GB2312" w:hAnsi="方正仿宋_GB2312" w:eastAsia="方正仿宋_GB2312" w:cs="方正仿宋_GB2312"/>
          <w:b w:val="0"/>
          <w:bCs w:val="0"/>
          <w:i w:val="0"/>
          <w:iCs w:val="0"/>
          <w:caps w:val="0"/>
          <w:color w:val="000000"/>
          <w:spacing w:val="0"/>
          <w:sz w:val="28"/>
          <w:szCs w:val="28"/>
          <w:shd w:val="clear" w:color="auto" w:fill="FFFFFF"/>
        </w:rPr>
        <w:t>综合折扣进行报价</w:t>
      </w:r>
      <w:r>
        <w:rPr>
          <w:rFonts w:hint="eastAsia" w:ascii="方正仿宋_GB2312" w:hAnsi="方正仿宋_GB2312" w:eastAsia="方正仿宋_GB2312" w:cs="方正仿宋_GB2312"/>
          <w:b w:val="0"/>
          <w:bCs w:val="0"/>
          <w:i w:val="0"/>
          <w:iCs w:val="0"/>
          <w:caps w:val="0"/>
          <w:color w:val="000000"/>
          <w:spacing w:val="0"/>
          <w:sz w:val="28"/>
          <w:szCs w:val="28"/>
          <w:shd w:val="clear" w:color="auto" w:fill="FFFFFF"/>
        </w:rPr>
        <w:t>，供应商应自行综合考虑，只允许报</w:t>
      </w:r>
      <w:r>
        <w:rPr>
          <w:rStyle w:val="8"/>
          <w:rFonts w:hint="eastAsia" w:ascii="方正仿宋_GB2312" w:hAnsi="方正仿宋_GB2312" w:eastAsia="方正仿宋_GB2312" w:cs="方正仿宋_GB2312"/>
          <w:b w:val="0"/>
          <w:bCs w:val="0"/>
          <w:i w:val="0"/>
          <w:iCs w:val="0"/>
          <w:caps w:val="0"/>
          <w:color w:val="000000"/>
          <w:spacing w:val="0"/>
          <w:sz w:val="28"/>
          <w:szCs w:val="28"/>
          <w:shd w:val="clear" w:color="auto" w:fill="FFFFFF"/>
        </w:rPr>
        <w:t>一个统一综合折扣</w:t>
      </w:r>
      <w:r>
        <w:rPr>
          <w:rFonts w:hint="eastAsia" w:ascii="方正仿宋_GB2312" w:hAnsi="方正仿宋_GB2312" w:eastAsia="方正仿宋_GB2312" w:cs="方正仿宋_GB2312"/>
          <w:b w:val="0"/>
          <w:bCs w:val="0"/>
          <w:i w:val="0"/>
          <w:iCs w:val="0"/>
          <w:caps w:val="0"/>
          <w:color w:val="000000"/>
          <w:spacing w:val="0"/>
          <w:sz w:val="28"/>
          <w:szCs w:val="28"/>
          <w:shd w:val="clear" w:color="auto" w:fill="FFFFFF"/>
        </w:rPr>
        <w:t>。综合折扣最多保留至小数点后两位。有关本项目实施所需的方案设计费、设备购置费、运输费、安装调试费、工程配合费、培训费、售后服务及维护费、税金等所涉及的一切费用均计入报价，所报单价不得超过最高限价单价，超过为无效响应。</w:t>
      </w:r>
    </w:p>
    <w:p w14:paraId="26F94D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firstLine="560" w:firstLineChars="200"/>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i w:val="0"/>
          <w:iCs w:val="0"/>
          <w:caps w:val="0"/>
          <w:color w:val="000000"/>
          <w:spacing w:val="0"/>
          <w:sz w:val="28"/>
          <w:szCs w:val="28"/>
          <w:shd w:val="clear" w:color="auto" w:fill="FFFFFF"/>
        </w:rPr>
        <w:t>实际费用=最高限价（采购清单中报价单位的最高限价）*综合折扣*数量（例如：最高限价为 10，综合折扣为95.00%，数量为500，实际费用为10*95.00%*500=4750元）</w:t>
      </w:r>
      <w:r>
        <w:rPr>
          <w:rFonts w:hint="eastAsia" w:ascii="方正仿宋_GB2312" w:hAnsi="方正仿宋_GB2312" w:eastAsia="方正仿宋_GB2312" w:cs="方正仿宋_GB2312"/>
          <w:b w:val="0"/>
          <w:bCs w:val="0"/>
          <w:i w:val="0"/>
          <w:iCs w:val="0"/>
          <w:caps w:val="0"/>
          <w:color w:val="000000"/>
          <w:spacing w:val="0"/>
          <w:sz w:val="28"/>
          <w:szCs w:val="28"/>
          <w:shd w:val="clear" w:color="auto" w:fill="FFFFFF"/>
          <w:lang w:eastAsia="zh-CN"/>
        </w:rPr>
        <w:t>。</w:t>
      </w:r>
    </w:p>
    <w:p w14:paraId="3CF9ED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rPr>
          <w:rFonts w:hint="eastAsia" w:ascii="方正仿宋_GB2312" w:hAnsi="方正仿宋_GB2312" w:eastAsia="方正仿宋_GB2312" w:cs="方正仿宋_GB2312"/>
          <w:b w:val="0"/>
          <w:bCs w:val="0"/>
          <w:sz w:val="28"/>
          <w:szCs w:val="28"/>
        </w:rPr>
      </w:pPr>
      <w:r>
        <w:rPr>
          <w:rStyle w:val="8"/>
          <w:rFonts w:hint="eastAsia" w:ascii="方正仿宋_GB2312" w:hAnsi="方正仿宋_GB2312" w:eastAsia="方正仿宋_GB2312" w:cs="方正仿宋_GB2312"/>
          <w:b w:val="0"/>
          <w:bCs w:val="0"/>
          <w:i w:val="0"/>
          <w:iCs w:val="0"/>
          <w:caps w:val="0"/>
          <w:color w:val="000000"/>
          <w:spacing w:val="0"/>
          <w:sz w:val="28"/>
          <w:szCs w:val="28"/>
          <w:shd w:val="clear" w:color="auto" w:fill="FFFFFF"/>
          <w:lang w:val="en-US" w:eastAsia="zh-CN"/>
        </w:rPr>
        <w:t>4.</w:t>
      </w:r>
      <w:r>
        <w:rPr>
          <w:rStyle w:val="8"/>
          <w:rFonts w:hint="eastAsia" w:ascii="方正仿宋_GB2312" w:hAnsi="方正仿宋_GB2312" w:eastAsia="方正仿宋_GB2312" w:cs="方正仿宋_GB2312"/>
          <w:b w:val="0"/>
          <w:bCs w:val="0"/>
          <w:i w:val="0"/>
          <w:iCs w:val="0"/>
          <w:caps w:val="0"/>
          <w:color w:val="000000"/>
          <w:spacing w:val="0"/>
          <w:sz w:val="28"/>
          <w:szCs w:val="28"/>
          <w:shd w:val="clear" w:color="auto" w:fill="FFFFFF"/>
        </w:rPr>
        <w:t>服务要求</w:t>
      </w:r>
    </w:p>
    <w:p w14:paraId="404B2A7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Chars="261" w:right="0" w:rightChars="0"/>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pP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4.</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1</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供应商指定1-2名专业</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技术人员</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(简称为人员）</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，负责完成</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医</w:t>
      </w:r>
    </w:p>
    <w:p w14:paraId="5366900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rightChars="0"/>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院</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各项日常</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采购</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办公维修</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eastAsia="zh-CN"/>
        </w:rPr>
        <w:t>、</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打印耗材</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eastAsia="zh-CN"/>
        </w:rPr>
        <w:t>、</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计算机外设及配件、网络及安防等服务工作，</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如遇到</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指定</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技术人员无法解决的技术困难，</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eastAsia="zh-CN"/>
        </w:rPr>
        <w:t>供应商</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负责派出有经验的工程师到现场协助解决问题。</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eastAsia="zh-CN"/>
        </w:rPr>
        <w:t>供应商</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需应我单位要求随时解决紧急任务。</w:t>
      </w:r>
    </w:p>
    <w:p w14:paraId="28E899F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right="0" w:rightChars="0" w:firstLine="560" w:firstLineChars="200"/>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lang w:eastAsia="zh-CN"/>
        </w:rPr>
      </w:pP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lang w:val="en-US" w:eastAsia="zh-CN"/>
        </w:rPr>
        <w:t>4.2</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rPr>
        <w:t>我单位</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lang w:val="en-US" w:eastAsia="zh-CN"/>
        </w:rPr>
        <w:t>信息科</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rPr>
        <w:t>为该项服务的主管部门</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lang w:eastAsia="zh-CN"/>
        </w:rPr>
        <w:t>。</w:t>
      </w:r>
    </w:p>
    <w:p w14:paraId="3D3C846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right="0" w:rightChars="0" w:firstLine="560" w:firstLineChars="200"/>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4.3</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人员需要计算机或网络信息</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及安防</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类工作经验，熟悉计算机的操作系统、办公软件、防病毒软件等各类常用软件的操作应用,熟悉网络技术，并具有处理一般的计算机、打印机等硬件设备的技术性故障能力。</w:t>
      </w:r>
    </w:p>
    <w:p w14:paraId="7CD2C5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4.4</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为确保服务工作的连续不间断，服务周期内，中标公司</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指定</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人员应保持24小时通讯通畅。</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供应</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方不得随意调换人员，如需要调换人员，必须征得我单位主管部门同意，后方可进行人员调换。</w:t>
      </w:r>
    </w:p>
    <w:p w14:paraId="4B9B84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4.</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5人员在我单位工作期间，要着装得体，礼貌待人，态度热情，认真细致，耐心诚恳，尽职尽责。</w:t>
      </w:r>
    </w:p>
    <w:p w14:paraId="7B2906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4.</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6人员应为</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供应</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方正式工作人员，并与</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eastAsia="zh-CN"/>
        </w:rPr>
        <w:t>供应商</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签订有正式劳动合同，人员在我单位工作期间出现的任何意外，均由</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eastAsia="zh-CN"/>
        </w:rPr>
        <w:t>供应商</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承担。</w:t>
      </w:r>
    </w:p>
    <w:p w14:paraId="1BE06D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方正仿宋_GB2312" w:hAnsi="方正仿宋_GB2312" w:eastAsia="方正仿宋_GB2312" w:cs="方正仿宋_GB2312"/>
          <w:b w:val="0"/>
          <w:bCs w:val="0"/>
          <w:sz w:val="28"/>
          <w:szCs w:val="28"/>
          <w:highlight w:val="yellow"/>
        </w:rPr>
      </w:pP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lang w:val="en-US" w:eastAsia="zh-CN"/>
        </w:rPr>
        <w:t>4.</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rPr>
        <w:t>7为确保</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lang w:val="en-US" w:eastAsia="zh-CN"/>
        </w:rPr>
        <w:t>医院</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rPr>
        <w:t>正常</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lang w:val="en-US" w:eastAsia="zh-CN"/>
        </w:rPr>
        <w:t>运行</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rPr>
        <w:t>，对于出现故障的设备，技术人员必须在规定时间内解决问题。</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lang w:val="en-US" w:eastAsia="zh-CN"/>
        </w:rPr>
        <w:t>如在</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rPr>
        <w:t>维修</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lang w:val="en-US" w:eastAsia="zh-CN"/>
        </w:rPr>
        <w:t>或更换配件</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rPr>
        <w:t>过程中损坏、遗失设备，按照设备招标价格赔偿。 </w:t>
      </w:r>
    </w:p>
    <w:p w14:paraId="48DFB7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jc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响应时间要求表</w:t>
      </w:r>
    </w:p>
    <w:tbl>
      <w:tblPr>
        <w:tblStyle w:val="6"/>
        <w:tblW w:w="825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1827"/>
        <w:gridCol w:w="4506"/>
        <w:gridCol w:w="1917"/>
      </w:tblGrid>
      <w:tr w14:paraId="0FBC00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5" w:hRule="atLeast"/>
        </w:trPr>
        <w:tc>
          <w:tcPr>
            <w:tcW w:w="1830" w:type="dxa"/>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14:paraId="640E2F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_GB2312" w:hAnsi="方正仿宋_GB2312" w:eastAsia="方正仿宋_GB2312" w:cs="方正仿宋_GB2312"/>
                <w:b w:val="0"/>
                <w:bCs w:val="0"/>
                <w:sz w:val="28"/>
                <w:szCs w:val="28"/>
              </w:rPr>
            </w:pPr>
            <w:r>
              <w:rPr>
                <w:rStyle w:val="8"/>
                <w:rFonts w:hint="eastAsia" w:ascii="方正仿宋_GB2312" w:hAnsi="方正仿宋_GB2312" w:eastAsia="方正仿宋_GB2312" w:cs="方正仿宋_GB2312"/>
                <w:b w:val="0"/>
                <w:bCs w:val="0"/>
                <w:color w:val="333333"/>
                <w:sz w:val="28"/>
                <w:szCs w:val="28"/>
              </w:rPr>
              <w:t>响应级别</w:t>
            </w:r>
          </w:p>
        </w:tc>
        <w:tc>
          <w:tcPr>
            <w:tcW w:w="4515" w:type="dxa"/>
            <w:tcBorders>
              <w:top w:val="single" w:color="000000" w:sz="6" w:space="0"/>
              <w:left w:val="nil"/>
              <w:bottom w:val="single" w:color="000000" w:sz="6" w:space="0"/>
              <w:right w:val="single" w:color="000000" w:sz="6" w:space="0"/>
            </w:tcBorders>
            <w:noWrap w:val="0"/>
            <w:tcMar>
              <w:left w:w="105" w:type="dxa"/>
              <w:right w:w="105" w:type="dxa"/>
            </w:tcMar>
            <w:vAlign w:val="center"/>
          </w:tcPr>
          <w:p w14:paraId="29CEF7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_GB2312" w:hAnsi="方正仿宋_GB2312" w:eastAsia="方正仿宋_GB2312" w:cs="方正仿宋_GB2312"/>
                <w:b w:val="0"/>
                <w:bCs w:val="0"/>
                <w:sz w:val="28"/>
                <w:szCs w:val="28"/>
              </w:rPr>
            </w:pPr>
            <w:r>
              <w:rPr>
                <w:rStyle w:val="8"/>
                <w:rFonts w:hint="eastAsia" w:ascii="方正仿宋_GB2312" w:hAnsi="方正仿宋_GB2312" w:eastAsia="方正仿宋_GB2312" w:cs="方正仿宋_GB2312"/>
                <w:b w:val="0"/>
                <w:bCs w:val="0"/>
                <w:color w:val="333333"/>
                <w:sz w:val="28"/>
                <w:szCs w:val="28"/>
              </w:rPr>
              <w:t>描述</w:t>
            </w:r>
          </w:p>
        </w:tc>
        <w:tc>
          <w:tcPr>
            <w:tcW w:w="1920" w:type="dxa"/>
            <w:tcBorders>
              <w:top w:val="single" w:color="000000" w:sz="6" w:space="0"/>
              <w:left w:val="nil"/>
              <w:bottom w:val="single" w:color="000000" w:sz="6" w:space="0"/>
              <w:right w:val="single" w:color="000000" w:sz="6" w:space="0"/>
            </w:tcBorders>
            <w:noWrap w:val="0"/>
            <w:tcMar>
              <w:left w:w="105" w:type="dxa"/>
              <w:right w:w="105" w:type="dxa"/>
            </w:tcMar>
            <w:vAlign w:val="center"/>
          </w:tcPr>
          <w:p w14:paraId="00CB5D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_GB2312" w:hAnsi="方正仿宋_GB2312" w:eastAsia="方正仿宋_GB2312" w:cs="方正仿宋_GB2312"/>
                <w:b w:val="0"/>
                <w:bCs w:val="0"/>
                <w:sz w:val="28"/>
                <w:szCs w:val="28"/>
              </w:rPr>
            </w:pPr>
            <w:r>
              <w:rPr>
                <w:rStyle w:val="8"/>
                <w:rFonts w:hint="eastAsia" w:ascii="方正仿宋_GB2312" w:hAnsi="方正仿宋_GB2312" w:eastAsia="方正仿宋_GB2312" w:cs="方正仿宋_GB2312"/>
                <w:b w:val="0"/>
                <w:bCs w:val="0"/>
                <w:color w:val="333333"/>
                <w:sz w:val="28"/>
                <w:szCs w:val="28"/>
              </w:rPr>
              <w:t>解决时间</w:t>
            </w:r>
          </w:p>
        </w:tc>
      </w:tr>
      <w:tr w14:paraId="6427ED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5" w:hRule="atLeast"/>
        </w:trPr>
        <w:tc>
          <w:tcPr>
            <w:tcW w:w="183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74CE12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color w:val="333333"/>
                <w:sz w:val="28"/>
                <w:szCs w:val="28"/>
              </w:rPr>
              <w:t>紧急事件</w:t>
            </w:r>
          </w:p>
        </w:tc>
        <w:tc>
          <w:tcPr>
            <w:tcW w:w="4515" w:type="dxa"/>
            <w:tcBorders>
              <w:top w:val="nil"/>
              <w:left w:val="nil"/>
              <w:bottom w:val="single" w:color="000000" w:sz="6" w:space="0"/>
              <w:right w:val="single" w:color="000000" w:sz="6" w:space="0"/>
            </w:tcBorders>
            <w:noWrap w:val="0"/>
            <w:tcMar>
              <w:left w:w="105" w:type="dxa"/>
              <w:right w:w="105" w:type="dxa"/>
            </w:tcMar>
            <w:vAlign w:val="center"/>
          </w:tcPr>
          <w:p w14:paraId="37A893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color w:val="333333"/>
                <w:sz w:val="28"/>
                <w:szCs w:val="28"/>
              </w:rPr>
              <w:t>影响全面业务的故障</w:t>
            </w:r>
          </w:p>
        </w:tc>
        <w:tc>
          <w:tcPr>
            <w:tcW w:w="1920" w:type="dxa"/>
            <w:tcBorders>
              <w:top w:val="nil"/>
              <w:left w:val="nil"/>
              <w:bottom w:val="single" w:color="000000" w:sz="6" w:space="0"/>
              <w:right w:val="single" w:color="000000" w:sz="6" w:space="0"/>
            </w:tcBorders>
            <w:noWrap w:val="0"/>
            <w:tcMar>
              <w:left w:w="105" w:type="dxa"/>
              <w:right w:w="105" w:type="dxa"/>
            </w:tcMar>
            <w:vAlign w:val="center"/>
          </w:tcPr>
          <w:p w14:paraId="0B21AD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color w:val="333333"/>
                <w:sz w:val="28"/>
                <w:szCs w:val="28"/>
              </w:rPr>
              <w:t>2小时</w:t>
            </w:r>
          </w:p>
        </w:tc>
      </w:tr>
      <w:tr w14:paraId="11B1F8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5" w:hRule="atLeast"/>
        </w:trPr>
        <w:tc>
          <w:tcPr>
            <w:tcW w:w="1830" w:type="dxa"/>
            <w:vMerge w:val="restart"/>
            <w:tcBorders>
              <w:top w:val="nil"/>
              <w:left w:val="single" w:color="000000" w:sz="6" w:space="0"/>
              <w:bottom w:val="single" w:color="000000" w:sz="6" w:space="0"/>
              <w:right w:val="single" w:color="000000" w:sz="6" w:space="0"/>
            </w:tcBorders>
            <w:noWrap w:val="0"/>
            <w:tcMar>
              <w:left w:w="105" w:type="dxa"/>
              <w:right w:w="105" w:type="dxa"/>
            </w:tcMar>
            <w:vAlign w:val="center"/>
          </w:tcPr>
          <w:p w14:paraId="2B6B0A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color w:val="333333"/>
                <w:sz w:val="28"/>
                <w:szCs w:val="28"/>
              </w:rPr>
              <w:t>故障事件</w:t>
            </w:r>
          </w:p>
        </w:tc>
        <w:tc>
          <w:tcPr>
            <w:tcW w:w="4515" w:type="dxa"/>
            <w:tcBorders>
              <w:top w:val="nil"/>
              <w:left w:val="nil"/>
              <w:bottom w:val="single" w:color="000000" w:sz="6" w:space="0"/>
              <w:right w:val="single" w:color="000000" w:sz="6" w:space="0"/>
            </w:tcBorders>
            <w:noWrap w:val="0"/>
            <w:tcMar>
              <w:left w:w="105" w:type="dxa"/>
              <w:right w:w="105" w:type="dxa"/>
            </w:tcMar>
            <w:vAlign w:val="center"/>
          </w:tcPr>
          <w:p w14:paraId="54CB29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color w:val="333333"/>
                <w:sz w:val="28"/>
                <w:szCs w:val="28"/>
              </w:rPr>
              <w:t>硬件诊断和更换故障</w:t>
            </w:r>
          </w:p>
        </w:tc>
        <w:tc>
          <w:tcPr>
            <w:tcW w:w="1920" w:type="dxa"/>
            <w:tcBorders>
              <w:top w:val="nil"/>
              <w:left w:val="nil"/>
              <w:bottom w:val="single" w:color="000000" w:sz="6" w:space="0"/>
              <w:right w:val="single" w:color="000000" w:sz="6" w:space="0"/>
            </w:tcBorders>
            <w:noWrap w:val="0"/>
            <w:tcMar>
              <w:left w:w="105" w:type="dxa"/>
              <w:right w:w="105" w:type="dxa"/>
            </w:tcMar>
            <w:vAlign w:val="center"/>
          </w:tcPr>
          <w:p w14:paraId="7C2460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color w:val="333333"/>
                <w:sz w:val="28"/>
                <w:szCs w:val="28"/>
              </w:rPr>
              <w:t>24小时</w:t>
            </w:r>
          </w:p>
        </w:tc>
      </w:tr>
      <w:tr w14:paraId="1B62F0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5" w:hRule="atLeast"/>
        </w:trPr>
        <w:tc>
          <w:tcPr>
            <w:tcW w:w="1830" w:type="dxa"/>
            <w:vMerge w:val="continue"/>
            <w:tcBorders>
              <w:top w:val="nil"/>
              <w:left w:val="single" w:color="000000" w:sz="6" w:space="0"/>
              <w:bottom w:val="single" w:color="000000" w:sz="6" w:space="0"/>
              <w:right w:val="single" w:color="000000" w:sz="6" w:space="0"/>
            </w:tcBorders>
            <w:noWrap w:val="0"/>
            <w:tcMar>
              <w:left w:w="105" w:type="dxa"/>
              <w:right w:w="105" w:type="dxa"/>
            </w:tcMar>
            <w:vAlign w:val="center"/>
          </w:tcPr>
          <w:p w14:paraId="2DDE5F6B">
            <w:pPr>
              <w:keepNext w:val="0"/>
              <w:keepLines w:val="0"/>
              <w:pageBreakBefore w:val="0"/>
              <w:kinsoku/>
              <w:overflowPunct/>
              <w:topLinePunct w:val="0"/>
              <w:autoSpaceDE/>
              <w:autoSpaceDN/>
              <w:bidi w:val="0"/>
              <w:adjustRightInd/>
              <w:snapToGrid/>
              <w:spacing w:line="500" w:lineRule="exact"/>
              <w:rPr>
                <w:rFonts w:hint="eastAsia" w:ascii="方正仿宋_GB2312" w:hAnsi="方正仿宋_GB2312" w:eastAsia="方正仿宋_GB2312" w:cs="方正仿宋_GB2312"/>
                <w:b w:val="0"/>
                <w:bCs w:val="0"/>
                <w:sz w:val="28"/>
                <w:szCs w:val="28"/>
              </w:rPr>
            </w:pPr>
          </w:p>
        </w:tc>
        <w:tc>
          <w:tcPr>
            <w:tcW w:w="4515" w:type="dxa"/>
            <w:tcBorders>
              <w:top w:val="nil"/>
              <w:left w:val="nil"/>
              <w:bottom w:val="single" w:color="000000" w:sz="6" w:space="0"/>
              <w:right w:val="single" w:color="000000" w:sz="6" w:space="0"/>
            </w:tcBorders>
            <w:noWrap w:val="0"/>
            <w:tcMar>
              <w:left w:w="105" w:type="dxa"/>
              <w:right w:w="105" w:type="dxa"/>
            </w:tcMar>
            <w:vAlign w:val="center"/>
          </w:tcPr>
          <w:p w14:paraId="4BA5E2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color w:val="333333"/>
                <w:sz w:val="28"/>
                <w:szCs w:val="28"/>
              </w:rPr>
              <w:t>软件重装、操作系统故障</w:t>
            </w:r>
          </w:p>
        </w:tc>
        <w:tc>
          <w:tcPr>
            <w:tcW w:w="1920" w:type="dxa"/>
            <w:tcBorders>
              <w:top w:val="nil"/>
              <w:left w:val="nil"/>
              <w:bottom w:val="single" w:color="000000" w:sz="6" w:space="0"/>
              <w:right w:val="single" w:color="000000" w:sz="6" w:space="0"/>
            </w:tcBorders>
            <w:noWrap w:val="0"/>
            <w:tcMar>
              <w:left w:w="105" w:type="dxa"/>
              <w:right w:w="105" w:type="dxa"/>
            </w:tcMar>
            <w:vAlign w:val="center"/>
          </w:tcPr>
          <w:p w14:paraId="41342F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color w:val="333333"/>
                <w:sz w:val="28"/>
                <w:szCs w:val="28"/>
              </w:rPr>
              <w:t>8小时</w:t>
            </w:r>
          </w:p>
        </w:tc>
      </w:tr>
      <w:tr w14:paraId="71A1E5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5" w:hRule="atLeast"/>
        </w:trPr>
        <w:tc>
          <w:tcPr>
            <w:tcW w:w="183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20F1DF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color w:val="333333"/>
                <w:sz w:val="28"/>
                <w:szCs w:val="28"/>
              </w:rPr>
              <w:t>维护事件</w:t>
            </w:r>
          </w:p>
        </w:tc>
        <w:tc>
          <w:tcPr>
            <w:tcW w:w="4515" w:type="dxa"/>
            <w:tcBorders>
              <w:top w:val="nil"/>
              <w:left w:val="nil"/>
              <w:bottom w:val="single" w:color="000000" w:sz="6" w:space="0"/>
              <w:right w:val="single" w:color="000000" w:sz="6" w:space="0"/>
            </w:tcBorders>
            <w:noWrap w:val="0"/>
            <w:tcMar>
              <w:left w:w="105" w:type="dxa"/>
              <w:right w:w="105" w:type="dxa"/>
            </w:tcMar>
            <w:vAlign w:val="center"/>
          </w:tcPr>
          <w:p w14:paraId="50C639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color w:val="333333"/>
                <w:sz w:val="28"/>
                <w:szCs w:val="28"/>
              </w:rPr>
              <w:t>紧急和故障以外的其他事件</w:t>
            </w:r>
          </w:p>
        </w:tc>
        <w:tc>
          <w:tcPr>
            <w:tcW w:w="1920" w:type="dxa"/>
            <w:tcBorders>
              <w:top w:val="nil"/>
              <w:left w:val="nil"/>
              <w:bottom w:val="single" w:color="000000" w:sz="6" w:space="0"/>
              <w:right w:val="single" w:color="000000" w:sz="6" w:space="0"/>
            </w:tcBorders>
            <w:noWrap w:val="0"/>
            <w:tcMar>
              <w:left w:w="105" w:type="dxa"/>
              <w:right w:w="105" w:type="dxa"/>
            </w:tcMar>
            <w:vAlign w:val="center"/>
          </w:tcPr>
          <w:p w14:paraId="66A0BD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color w:val="333333"/>
                <w:sz w:val="28"/>
                <w:szCs w:val="28"/>
              </w:rPr>
              <w:t>24小时</w:t>
            </w:r>
          </w:p>
        </w:tc>
      </w:tr>
      <w:tr w14:paraId="4E61F2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5" w:hRule="atLeast"/>
        </w:trPr>
        <w:tc>
          <w:tcPr>
            <w:tcW w:w="183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313A68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color w:val="333333"/>
                <w:sz w:val="28"/>
                <w:szCs w:val="28"/>
              </w:rPr>
              <w:t>其他事件</w:t>
            </w:r>
          </w:p>
        </w:tc>
        <w:tc>
          <w:tcPr>
            <w:tcW w:w="4515" w:type="dxa"/>
            <w:tcBorders>
              <w:top w:val="nil"/>
              <w:left w:val="nil"/>
              <w:bottom w:val="single" w:color="000000" w:sz="6" w:space="0"/>
              <w:right w:val="single" w:color="000000" w:sz="6" w:space="0"/>
            </w:tcBorders>
            <w:noWrap w:val="0"/>
            <w:tcMar>
              <w:left w:w="105" w:type="dxa"/>
              <w:right w:w="105" w:type="dxa"/>
            </w:tcMar>
            <w:vAlign w:val="center"/>
          </w:tcPr>
          <w:p w14:paraId="65C1CC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color w:val="333333"/>
                <w:sz w:val="28"/>
                <w:szCs w:val="28"/>
              </w:rPr>
              <w:t>双方协商</w:t>
            </w:r>
          </w:p>
        </w:tc>
        <w:tc>
          <w:tcPr>
            <w:tcW w:w="1920" w:type="dxa"/>
            <w:tcBorders>
              <w:top w:val="nil"/>
              <w:left w:val="nil"/>
              <w:bottom w:val="single" w:color="000000" w:sz="6" w:space="0"/>
              <w:right w:val="single" w:color="000000" w:sz="6" w:space="0"/>
            </w:tcBorders>
            <w:noWrap w:val="0"/>
            <w:tcMar>
              <w:left w:w="105" w:type="dxa"/>
              <w:right w:w="105" w:type="dxa"/>
            </w:tcMar>
            <w:vAlign w:val="center"/>
          </w:tcPr>
          <w:p w14:paraId="6B90EA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color w:val="333333"/>
                <w:sz w:val="28"/>
                <w:szCs w:val="28"/>
              </w:rPr>
              <w:t> </w:t>
            </w:r>
          </w:p>
        </w:tc>
      </w:tr>
    </w:tbl>
    <w:p w14:paraId="2FE08F3D">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default" w:ascii="黑体" w:hAnsi="黑体" w:eastAsia="黑体" w:cs="黑体"/>
          <w:kern w:val="2"/>
          <w:sz w:val="28"/>
          <w:szCs w:val="28"/>
          <w:lang w:val="en-US" w:eastAsia="zh-CN"/>
        </w:rPr>
      </w:pPr>
      <w:r>
        <w:rPr>
          <w:rFonts w:hint="eastAsia" w:ascii="黑体" w:hAnsi="黑体" w:eastAsia="黑体" w:cs="黑体"/>
          <w:kern w:val="2"/>
          <w:sz w:val="28"/>
          <w:szCs w:val="28"/>
          <w:lang w:val="en-US" w:eastAsia="zh-CN"/>
        </w:rPr>
        <w:t>三、商务条款</w:t>
      </w:r>
    </w:p>
    <w:p w14:paraId="5EC10E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1.中标公司保证所供的产品均是符合国家技术规格和质量标准的原装合格产品。如发生所供产品与要求不符，</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我院</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有权拒收或退货。对于所有更换的配件，中标公司也要注明配件的使用期限，在配件保质期内又出现故障的，需免费再次更换。</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rPr>
        <w:t>例如：</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lang w:val="en-US" w:eastAsia="zh-CN"/>
        </w:rPr>
        <w:t>摄像机</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rPr>
        <w:t>免费保修期为自验收合格之日起</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lang w:val="en-US" w:eastAsia="zh-CN"/>
        </w:rPr>
        <w:t>1</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rPr>
        <w:t>个月。免费保修期内，若易耗品配件出现质量问题或无法满足基本使用要求，中标公司负责免费更换该易耗品配件。因中标公司所供产品或服务导致设备损坏，由中标公司负责赔偿或免</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费维修。</w:t>
      </w:r>
    </w:p>
    <w:p w14:paraId="2F3E2A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rPr>
      </w:pP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2.厂家保修范围内的设备，由</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eastAsia="zh-CN"/>
        </w:rPr>
        <w:t>供应商</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代送厂家维修点，不收取费用。</w:t>
      </w:r>
    </w:p>
    <w:p w14:paraId="1BABF4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pP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3.合同履行期限：本次采购时间为二年，时间从签订合同之日起计算。采购人与中标人应当在《中标通知书》发出之日起二十日内按照招标文件确定的事项签订书面合同，且中标人须在接到采购人通知后按采购人要求履约。</w:t>
      </w:r>
    </w:p>
    <w:p w14:paraId="0BD14E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lang w:val="en-US" w:eastAsia="zh-CN"/>
        </w:rPr>
      </w:pP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4.付款方法：中标人和采购人归口管理科室对每季度办公</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设备维修、打印耗材、计算机外设及配件、网络及安防等</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设备耗材进行汇总、核对，核对无误后提交至采购人（医院采购办）在电子卖场下单，中标人开具正式税务</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lang w:val="en-US" w:eastAsia="zh-CN"/>
        </w:rPr>
        <w:t>发票，归口管理科室在收到发票等相关材料后办理报销手续交至财务科，财务</w:t>
      </w:r>
      <w:bookmarkStart w:id="0" w:name="_GoBack"/>
      <w:bookmarkEnd w:id="0"/>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lang w:val="en-US" w:eastAsia="zh-CN"/>
        </w:rPr>
        <w:t>科在收到发票等相关材料后15个工作日内支付款项。</w:t>
      </w:r>
    </w:p>
    <w:p w14:paraId="5CBDCA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pP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5.配送要求：中标人严格按照采购人要求将采购商品送至采购人指定位置，并摆放整洁，采购人不承担任何搬运及运输等费用。</w:t>
      </w:r>
    </w:p>
    <w:p w14:paraId="2DD30D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pP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6.</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清单中的项目可能全部发生或部分发生，最终以实际</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采购</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的为准。清单外的</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商品按照清单内最终折扣率结算（市场价*折扣率）。</w:t>
      </w:r>
    </w:p>
    <w:p w14:paraId="1CE0FE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pP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7.</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采购项目落实的政府采购政策：</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投标人及采购清单商品已入驻江西省政府采购电子卖场、江西省框架协议电子化采购交易系统。</w:t>
      </w:r>
    </w:p>
    <w:p w14:paraId="64E433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pP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                            </w:t>
      </w:r>
    </w:p>
    <w:p w14:paraId="45E73C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default"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pPr>
    </w:p>
    <w:p w14:paraId="6A418F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pPr>
    </w:p>
    <w:p w14:paraId="6DA0CB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CE68C6-A001-4C66-B326-ACB663D0B5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115C0EF-A966-40AE-90D7-2F7DC4D8617A}"/>
  </w:font>
  <w:font w:name="新宋体">
    <w:panose1 w:val="02010609030101010101"/>
    <w:charset w:val="86"/>
    <w:family w:val="auto"/>
    <w:pitch w:val="default"/>
    <w:sig w:usb0="00000203" w:usb1="288F0000" w:usb2="00000006" w:usb3="00000000" w:csb0="00040001" w:csb1="00000000"/>
    <w:embedRegular r:id="rId3" w:fontKey="{A1D3CE52-6018-4C07-9332-4D907C816915}"/>
  </w:font>
  <w:font w:name="方正小标宋简体">
    <w:panose1 w:val="02010600010101010101"/>
    <w:charset w:val="86"/>
    <w:family w:val="auto"/>
    <w:pitch w:val="default"/>
    <w:sig w:usb0="00000001" w:usb1="080E0000" w:usb2="00000000" w:usb3="00000000" w:csb0="00040000" w:csb1="00000000"/>
    <w:embedRegular r:id="rId4" w:fontKey="{30BD3021-B96D-4627-93B0-B2B2F8609DF4}"/>
  </w:font>
  <w:font w:name="仿宋_GB2312">
    <w:panose1 w:val="02010609030101010101"/>
    <w:charset w:val="86"/>
    <w:family w:val="modern"/>
    <w:pitch w:val="default"/>
    <w:sig w:usb0="00000001" w:usb1="080E0000" w:usb2="00000000" w:usb3="00000000" w:csb0="00040000" w:csb1="00000000"/>
    <w:embedRegular r:id="rId5" w:fontKey="{FA93F989-BC30-4BF0-876C-AEFDC2672762}"/>
  </w:font>
  <w:font w:name="方正仿宋_GB2312">
    <w:panose1 w:val="02000000000000000000"/>
    <w:charset w:val="86"/>
    <w:family w:val="auto"/>
    <w:pitch w:val="default"/>
    <w:sig w:usb0="A00002BF" w:usb1="184F6CFA" w:usb2="00000012" w:usb3="00000000" w:csb0="00040001" w:csb1="00000000"/>
    <w:embedRegular r:id="rId6" w:fontKey="{A7ADB238-75BA-4732-96BE-81CCA19FAF4E}"/>
  </w:font>
  <w:font w:name="WPSEMBED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3057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6EB7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36EB7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60230B"/>
    <w:multiLevelType w:val="singleLevel"/>
    <w:tmpl w:val="0660230B"/>
    <w:lvl w:ilvl="0" w:tentative="0">
      <w:start w:val="1"/>
      <w:numFmt w:val="decimal"/>
      <w:lvlText w:val="%1."/>
      <w:lvlJc w:val="left"/>
      <w:pPr>
        <w:tabs>
          <w:tab w:val="left" w:pos="420"/>
        </w:tabs>
        <w:ind w:left="84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wODNlYjMwMzUxN2VlNjI5N2YzYzc2YWYzMzc5NDAifQ=="/>
  </w:docVars>
  <w:rsids>
    <w:rsidRoot w:val="00000000"/>
    <w:rsid w:val="075D2F1F"/>
    <w:rsid w:val="0D984187"/>
    <w:rsid w:val="0DC60D2F"/>
    <w:rsid w:val="0FE77627"/>
    <w:rsid w:val="107C01BF"/>
    <w:rsid w:val="1A051B3B"/>
    <w:rsid w:val="257A162F"/>
    <w:rsid w:val="393915C9"/>
    <w:rsid w:val="3E9065A8"/>
    <w:rsid w:val="407A34CE"/>
    <w:rsid w:val="43BC4A8C"/>
    <w:rsid w:val="55A27C63"/>
    <w:rsid w:val="5F830B05"/>
    <w:rsid w:val="633A597E"/>
    <w:rsid w:val="677156E7"/>
    <w:rsid w:val="678168B3"/>
    <w:rsid w:val="6F264A2C"/>
    <w:rsid w:val="6FC86E7A"/>
    <w:rsid w:val="746B13D0"/>
    <w:rsid w:val="757F3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rFonts w:ascii="宋体" w:hAnsi="Arial"/>
      <w:sz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2024</Words>
  <Characters>2080</Characters>
  <Lines>0</Lines>
  <Paragraphs>0</Paragraphs>
  <TotalTime>1</TotalTime>
  <ScaleCrop>false</ScaleCrop>
  <LinksUpToDate>false</LinksUpToDate>
  <CharactersWithSpaces>2111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2024-02-06T02:33:00Z</dcterms:created>
  <dc:creator>Administrator</dc:creator>
  <cp:lastModifiedBy>凌辰</cp:lastModifiedBy>
  <dcterms:modified xsi:type="dcterms:W3CDTF">2025-09-02T07:50:00Z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644D14A538F745F7AF89861D2CD606A5_13</vt:lpwstr>
  </property>
  <property fmtid="{D5CDD505-2E9C-101B-9397-08002B2CF9AE}" pid="4" name="KSOTemplateDocerSaveRecord">
    <vt:lpwstr>eyJoZGlkIjoiNGIwMjg5YjY0NjM3OGEyZDFlMDIyNTlkOThhMTVmZTkiLCJ1c2VySWQiOiI1ODE4OTgzMzAifQ==</vt:lpwstr>
  </property>
</Properties>
</file>