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8FE18">
      <w:pPr>
        <w:framePr w:wrap="auto" w:vAnchor="margin" w:hAnchor="text" w:yAlign="inline"/>
        <w:jc w:val="center"/>
        <w:rPr>
          <w:rFonts w:hint="eastAsia" w:ascii="黑体" w:hAnsi="黑体" w:eastAsia="黑体" w:cs="黑体"/>
          <w:b w:val="0"/>
          <w:bCs w:val="0"/>
          <w:sz w:val="44"/>
          <w:szCs w:val="44"/>
          <w:rtl w:val="0"/>
          <w:lang w:val="zh-CN" w:eastAsia="zh-CN"/>
        </w:rPr>
      </w:pPr>
      <w:r>
        <w:rPr>
          <w:rFonts w:hint="eastAsia" w:ascii="黑体" w:hAnsi="黑体" w:eastAsia="黑体" w:cs="黑体"/>
          <w:b w:val="0"/>
          <w:bCs w:val="0"/>
          <w:sz w:val="44"/>
          <w:szCs w:val="44"/>
          <w:rtl w:val="0"/>
          <w:lang w:val="zh-CN" w:eastAsia="zh-CN"/>
        </w:rPr>
        <w:t>上饶市第三人民医院低值易耗材采购项目</w:t>
      </w:r>
    </w:p>
    <w:p w14:paraId="154604DE">
      <w:pPr>
        <w:framePr w:wrap="auto" w:vAnchor="margin" w:hAnchor="text" w:yAlign="inline"/>
        <w:jc w:val="center"/>
        <w:rPr>
          <w:rFonts w:hint="eastAsia" w:ascii="黑体" w:hAnsi="黑体" w:eastAsia="黑体" w:cs="黑体"/>
          <w:b w:val="0"/>
          <w:bCs w:val="0"/>
          <w:sz w:val="44"/>
          <w:szCs w:val="44"/>
        </w:rPr>
      </w:pPr>
      <w:r>
        <w:rPr>
          <w:rFonts w:hint="eastAsia" w:ascii="黑体" w:hAnsi="黑体" w:eastAsia="黑体" w:cs="黑体"/>
          <w:b w:val="0"/>
          <w:bCs w:val="0"/>
          <w:sz w:val="44"/>
          <w:szCs w:val="44"/>
          <w:rtl w:val="0"/>
          <w:lang w:val="zh-CN" w:eastAsia="zh-CN"/>
        </w:rPr>
        <w:t>采购需求（包三水电耗材）</w:t>
      </w:r>
    </w:p>
    <w:p w14:paraId="659B8C84">
      <w:pPr>
        <w:framePr w:wrap="auto" w:vAnchor="margin" w:hAnchor="text" w:yAlign="inline"/>
        <w:rPr>
          <w:sz w:val="32"/>
          <w:szCs w:val="32"/>
        </w:rPr>
      </w:pPr>
    </w:p>
    <w:p w14:paraId="2825769B">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tl w:val="0"/>
          <w:lang w:val="zh-CN" w:eastAsia="zh-CN"/>
        </w:rPr>
        <w:t>一、采购项目基本概况</w:t>
      </w:r>
    </w:p>
    <w:p w14:paraId="4393F4FB">
      <w:pPr>
        <w:pStyle w:val="5"/>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textAlignment w:val="baseline"/>
        <w:rPr>
          <w:rFonts w:hint="eastAsia" w:ascii="方正仿宋_GB2312" w:hAnsi="方正仿宋_GB2312" w:eastAsia="方正仿宋_GB2312" w:cs="方正仿宋_GB2312"/>
          <w:kern w:val="2"/>
          <w:sz w:val="32"/>
          <w:szCs w:val="32"/>
          <w:lang w:val="en-US" w:eastAsia="zh-CN" w:bidi="ar-SA"/>
        </w:rPr>
      </w:pPr>
      <w:r>
        <w:rPr>
          <w:rFonts w:hint="eastAsia" w:ascii="仿宋" w:hAnsi="仿宋" w:eastAsia="仿宋" w:cs="仿宋"/>
          <w:sz w:val="32"/>
          <w:szCs w:val="32"/>
          <w:rtl w:val="0"/>
          <w:lang w:val="en-US" w:eastAsia="zh-CN"/>
        </w:rPr>
        <w:t>1.</w:t>
      </w:r>
      <w:r>
        <w:rPr>
          <w:rFonts w:hint="eastAsia" w:ascii="仿宋" w:hAnsi="仿宋" w:eastAsia="仿宋" w:cs="仿宋"/>
          <w:sz w:val="32"/>
          <w:szCs w:val="32"/>
          <w:rtl w:val="0"/>
          <w:lang w:val="zh-CN" w:eastAsia="zh-CN"/>
        </w:rPr>
        <w:t>项目名称：</w:t>
      </w:r>
      <w:r>
        <w:rPr>
          <w:rFonts w:hint="eastAsia" w:ascii="方正仿宋_GB2312" w:hAnsi="方正仿宋_GB2312" w:eastAsia="方正仿宋_GB2312" w:cs="方正仿宋_GB2312"/>
          <w:kern w:val="2"/>
          <w:sz w:val="32"/>
          <w:szCs w:val="32"/>
          <w:lang w:val="en-US" w:eastAsia="zh-CN" w:bidi="ar-SA"/>
        </w:rPr>
        <w:t>上饶市第三人民医院低值易耗采购项目包三水电耗材采购项目</w:t>
      </w:r>
    </w:p>
    <w:p w14:paraId="472E48EE">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2.</w:t>
      </w:r>
      <w:r>
        <w:rPr>
          <w:rFonts w:hint="eastAsia" w:ascii="仿宋" w:hAnsi="仿宋" w:eastAsia="仿宋" w:cs="仿宋"/>
          <w:sz w:val="32"/>
          <w:szCs w:val="32"/>
          <w:rtl w:val="0"/>
          <w:lang w:val="zh-CN" w:eastAsia="zh-CN"/>
        </w:rPr>
        <w:t>采购单位：上饶市第三人民医院</w:t>
      </w:r>
    </w:p>
    <w:p w14:paraId="1B1B5A2C">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zh-CN" w:eastAsia="zh-CN"/>
        </w:rPr>
      </w:pPr>
      <w:r>
        <w:rPr>
          <w:rFonts w:hint="eastAsia" w:ascii="仿宋" w:hAnsi="仿宋" w:eastAsia="仿宋" w:cs="仿宋"/>
          <w:sz w:val="32"/>
          <w:szCs w:val="32"/>
          <w:rtl w:val="0"/>
          <w:lang w:val="en-US" w:eastAsia="zh-CN"/>
        </w:rPr>
        <w:t>3.</w:t>
      </w:r>
      <w:r>
        <w:rPr>
          <w:rFonts w:hint="eastAsia" w:ascii="仿宋" w:hAnsi="仿宋" w:eastAsia="仿宋" w:cs="仿宋"/>
          <w:sz w:val="32"/>
          <w:szCs w:val="32"/>
          <w:rtl w:val="0"/>
          <w:lang w:val="zh-CN" w:eastAsia="zh-CN"/>
        </w:rPr>
        <w:t>采购范围：水电耗材。</w:t>
      </w:r>
    </w:p>
    <w:p w14:paraId="162775C1">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4.</w:t>
      </w:r>
      <w:r>
        <w:rPr>
          <w:rFonts w:hint="eastAsia" w:ascii="仿宋" w:hAnsi="仿宋" w:eastAsia="仿宋" w:cs="仿宋"/>
          <w:sz w:val="32"/>
          <w:szCs w:val="32"/>
          <w:rtl w:val="0"/>
          <w:lang w:val="zh-CN" w:eastAsia="zh-CN"/>
        </w:rPr>
        <w:t>服务期限：</w:t>
      </w:r>
      <w:r>
        <w:rPr>
          <w:rFonts w:hint="eastAsia" w:ascii="仿宋" w:hAnsi="仿宋" w:eastAsia="仿宋" w:cs="仿宋"/>
          <w:sz w:val="32"/>
          <w:szCs w:val="32"/>
          <w:rtl w:val="0"/>
        </w:rPr>
        <w:t>2</w:t>
      </w:r>
      <w:r>
        <w:rPr>
          <w:rFonts w:hint="eastAsia" w:ascii="仿宋" w:hAnsi="仿宋" w:eastAsia="仿宋" w:cs="仿宋"/>
          <w:sz w:val="32"/>
          <w:szCs w:val="32"/>
          <w:rtl w:val="0"/>
          <w:lang w:val="zh-CN" w:eastAsia="zh-CN"/>
        </w:rPr>
        <w:t>年，自合同签订之日起计算。</w:t>
      </w:r>
    </w:p>
    <w:p w14:paraId="0D773487">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rtl w:val="0"/>
          <w:lang w:val="en-US" w:eastAsia="zh-CN"/>
        </w:rPr>
        <w:t>5.</w:t>
      </w:r>
      <w:r>
        <w:rPr>
          <w:rFonts w:hint="eastAsia" w:ascii="仿宋" w:hAnsi="仿宋" w:eastAsia="仿宋" w:cs="仿宋"/>
          <w:sz w:val="32"/>
          <w:szCs w:val="32"/>
          <w:rtl w:val="0"/>
          <w:lang w:val="zh-CN" w:eastAsia="zh-CN"/>
        </w:rPr>
        <w:t>医院根据实际需求按需采购，结算金额以实际发生为准，</w:t>
      </w:r>
      <w:r>
        <w:rPr>
          <w:rFonts w:hint="eastAsia" w:ascii="仿宋" w:hAnsi="仿宋" w:eastAsia="仿宋" w:cs="仿宋"/>
          <w:color w:val="auto"/>
          <w:sz w:val="32"/>
          <w:szCs w:val="32"/>
          <w:highlight w:val="none"/>
          <w:rtl w:val="0"/>
          <w:lang w:val="zh-CN" w:eastAsia="zh-CN"/>
        </w:rPr>
        <w:t>供应商</w:t>
      </w:r>
      <w:r>
        <w:rPr>
          <w:rFonts w:hint="eastAsia" w:ascii="仿宋" w:hAnsi="仿宋" w:eastAsia="仿宋" w:cs="仿宋"/>
          <w:color w:val="auto"/>
          <w:sz w:val="32"/>
          <w:szCs w:val="32"/>
          <w:highlight w:val="none"/>
          <w:rtl w:val="0"/>
          <w:lang w:val="en-US" w:eastAsia="zh-CN"/>
        </w:rPr>
        <w:t>按照最高限价的折扣进行</w:t>
      </w:r>
      <w:r>
        <w:rPr>
          <w:rFonts w:hint="eastAsia" w:ascii="仿宋" w:hAnsi="仿宋" w:eastAsia="仿宋" w:cs="仿宋"/>
          <w:color w:val="auto"/>
          <w:sz w:val="32"/>
          <w:szCs w:val="32"/>
          <w:highlight w:val="none"/>
          <w:rtl w:val="0"/>
          <w:lang w:val="zh-CN" w:eastAsia="zh-CN"/>
        </w:rPr>
        <w:t>报价。</w:t>
      </w:r>
    </w:p>
    <w:p w14:paraId="1402A6BA">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tl w:val="0"/>
          <w:lang w:val="zh-CN" w:eastAsia="zh-CN"/>
        </w:rPr>
        <w:t>二、采购需求明细（详见附件</w:t>
      </w:r>
      <w:r>
        <w:rPr>
          <w:rFonts w:hint="eastAsia" w:ascii="黑体" w:hAnsi="黑体" w:eastAsia="黑体" w:cs="黑体"/>
          <w:b w:val="0"/>
          <w:bCs w:val="0"/>
          <w:sz w:val="32"/>
          <w:szCs w:val="32"/>
          <w:rtl w:val="0"/>
        </w:rPr>
        <w:t>1）</w:t>
      </w:r>
    </w:p>
    <w:p w14:paraId="11E7B35C">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rPr>
        <w:t>附件1</w:t>
      </w:r>
      <w:r>
        <w:rPr>
          <w:rFonts w:hint="eastAsia" w:ascii="仿宋" w:hAnsi="仿宋" w:eastAsia="仿宋" w:cs="仿宋"/>
          <w:sz w:val="32"/>
          <w:szCs w:val="32"/>
          <w:rtl w:val="0"/>
          <w:lang w:val="zh-CN" w:eastAsia="zh-CN"/>
        </w:rPr>
        <w:t>由采购人另行提供，包含各分包耗材的名称、规格等。</w:t>
      </w:r>
    </w:p>
    <w:p w14:paraId="510C4654">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tl w:val="0"/>
          <w:lang w:val="zh-CN" w:eastAsia="zh-CN"/>
        </w:rPr>
        <w:t>三、供应及质量标准</w:t>
      </w:r>
    </w:p>
    <w:p w14:paraId="6841FCC1">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zh-CN" w:eastAsia="zh-CN"/>
        </w:rPr>
        <w:t>（一）供应要求</w:t>
      </w:r>
    </w:p>
    <w:p w14:paraId="362EA822">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zh-CN" w:eastAsia="zh-CN"/>
        </w:rPr>
        <w:t>供应商需按照各科室季度需求完成配送；针对会议、临时办公等场景产生的临时紧急需求，需在</w:t>
      </w:r>
      <w:r>
        <w:rPr>
          <w:rFonts w:hint="eastAsia" w:ascii="仿宋" w:hAnsi="仿宋" w:eastAsia="仿宋" w:cs="仿宋"/>
          <w:sz w:val="32"/>
          <w:szCs w:val="32"/>
          <w:rtl w:val="0"/>
        </w:rPr>
        <w:t>24</w:t>
      </w:r>
      <w:r>
        <w:rPr>
          <w:rFonts w:hint="eastAsia" w:ascii="仿宋" w:hAnsi="仿宋" w:eastAsia="仿宋" w:cs="仿宋"/>
          <w:sz w:val="32"/>
          <w:szCs w:val="32"/>
          <w:rtl w:val="0"/>
          <w:lang w:val="zh-CN" w:eastAsia="zh-CN"/>
        </w:rPr>
        <w:t>小时内响应并完成配送。</w:t>
      </w:r>
    </w:p>
    <w:p w14:paraId="4995940F">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zh-CN" w:eastAsia="zh-CN"/>
        </w:rPr>
        <w:t>（二）质量标准</w:t>
      </w:r>
    </w:p>
    <w:p w14:paraId="31EA15B6">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zh-CN" w:eastAsia="zh-CN"/>
        </w:rPr>
        <w:t>水电耗材类：符合国家相关安全及质量标准，每批次供货需提供产品合格证、检测报告，严禁供应三无产品。</w:t>
      </w:r>
    </w:p>
    <w:p w14:paraId="2F6B600A">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tl w:val="0"/>
          <w:lang w:val="zh-CN" w:eastAsia="zh-CN"/>
        </w:rPr>
        <w:t>四、供应商服务要求</w:t>
      </w:r>
    </w:p>
    <w:p w14:paraId="64842AFD">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zh-CN" w:eastAsia="zh-CN"/>
        </w:rPr>
        <w:t>（</w:t>
      </w:r>
      <w:r>
        <w:rPr>
          <w:rFonts w:hint="eastAsia" w:ascii="仿宋" w:hAnsi="仿宋" w:eastAsia="仿宋" w:cs="仿宋"/>
          <w:sz w:val="32"/>
          <w:szCs w:val="32"/>
          <w:rtl w:val="0"/>
          <w:lang w:val="en-US" w:eastAsia="zh-CN"/>
        </w:rPr>
        <w:t>一</w:t>
      </w:r>
      <w:r>
        <w:rPr>
          <w:rFonts w:hint="eastAsia" w:ascii="仿宋" w:hAnsi="仿宋" w:eastAsia="仿宋" w:cs="仿宋"/>
          <w:sz w:val="32"/>
          <w:szCs w:val="32"/>
          <w:rtl w:val="0"/>
          <w:lang w:val="zh-CN" w:eastAsia="zh-CN"/>
        </w:rPr>
        <w:t>）配送响应</w:t>
      </w:r>
    </w:p>
    <w:p w14:paraId="5E49B79B">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1.</w:t>
      </w:r>
      <w:r>
        <w:rPr>
          <w:rFonts w:hint="eastAsia" w:ascii="仿宋" w:hAnsi="仿宋" w:eastAsia="仿宋" w:cs="仿宋"/>
          <w:sz w:val="32"/>
          <w:szCs w:val="32"/>
          <w:rtl w:val="0"/>
          <w:lang w:val="zh-CN" w:eastAsia="zh-CN"/>
        </w:rPr>
        <w:t>常规需求：</w:t>
      </w:r>
      <w:r>
        <w:rPr>
          <w:rFonts w:hint="eastAsia" w:ascii="仿宋" w:hAnsi="仿宋" w:eastAsia="仿宋" w:cs="仿宋"/>
          <w:sz w:val="32"/>
          <w:szCs w:val="32"/>
          <w:rtl w:val="0"/>
        </w:rPr>
        <w:t>24-48</w:t>
      </w:r>
      <w:r>
        <w:rPr>
          <w:rFonts w:hint="eastAsia" w:ascii="仿宋" w:hAnsi="仿宋" w:eastAsia="仿宋" w:cs="仿宋"/>
          <w:sz w:val="32"/>
          <w:szCs w:val="32"/>
          <w:rtl w:val="0"/>
          <w:lang w:val="zh-CN" w:eastAsia="zh-CN"/>
        </w:rPr>
        <w:t>小时内完成配送，保障医院日常运营不受影响。</w:t>
      </w:r>
    </w:p>
    <w:p w14:paraId="446C21B3">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zh-CN" w:eastAsia="zh-CN"/>
        </w:rPr>
      </w:pPr>
      <w:r>
        <w:rPr>
          <w:rFonts w:hint="eastAsia" w:ascii="仿宋" w:hAnsi="仿宋" w:eastAsia="仿宋" w:cs="仿宋"/>
          <w:sz w:val="32"/>
          <w:szCs w:val="32"/>
          <w:rtl w:val="0"/>
          <w:lang w:val="en-US" w:eastAsia="zh-CN"/>
        </w:rPr>
        <w:t>2.</w:t>
      </w:r>
      <w:r>
        <w:rPr>
          <w:rFonts w:hint="eastAsia" w:ascii="仿宋" w:hAnsi="仿宋" w:eastAsia="仿宋" w:cs="仿宋"/>
          <w:sz w:val="32"/>
          <w:szCs w:val="32"/>
          <w:rtl w:val="0"/>
          <w:lang w:val="zh-CN" w:eastAsia="zh-CN"/>
        </w:rPr>
        <w:t>紧急需求：水电是关键耗材的紧急需求，需</w:t>
      </w:r>
      <w:r>
        <w:rPr>
          <w:rFonts w:hint="eastAsia" w:ascii="仿宋" w:hAnsi="仿宋" w:eastAsia="仿宋" w:cs="仿宋"/>
          <w:sz w:val="32"/>
          <w:szCs w:val="32"/>
          <w:rtl w:val="0"/>
        </w:rPr>
        <w:t>2-4</w:t>
      </w:r>
      <w:r>
        <w:rPr>
          <w:rFonts w:hint="eastAsia" w:ascii="仿宋" w:hAnsi="仿宋" w:eastAsia="仿宋" w:cs="仿宋"/>
          <w:sz w:val="32"/>
          <w:szCs w:val="32"/>
          <w:rtl w:val="0"/>
          <w:lang w:val="zh-CN" w:eastAsia="zh-CN"/>
        </w:rPr>
        <w:t>小时内响应；其他紧急需求，需</w:t>
      </w:r>
      <w:r>
        <w:rPr>
          <w:rFonts w:hint="eastAsia" w:ascii="仿宋" w:hAnsi="仿宋" w:eastAsia="仿宋" w:cs="仿宋"/>
          <w:sz w:val="32"/>
          <w:szCs w:val="32"/>
          <w:rtl w:val="0"/>
        </w:rPr>
        <w:t>24</w:t>
      </w:r>
      <w:r>
        <w:rPr>
          <w:rFonts w:hint="eastAsia" w:ascii="仿宋" w:hAnsi="仿宋" w:eastAsia="仿宋" w:cs="仿宋"/>
          <w:sz w:val="32"/>
          <w:szCs w:val="32"/>
          <w:rtl w:val="0"/>
          <w:lang w:val="zh-CN" w:eastAsia="zh-CN"/>
        </w:rPr>
        <w:t>小时内响应并配送到位。</w:t>
      </w:r>
    </w:p>
    <w:p w14:paraId="1EB2F062">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3.配送要求：送货至上饶市第三人民医院指定位置。</w:t>
      </w:r>
      <w:bookmarkStart w:id="0" w:name="_GoBack"/>
      <w:bookmarkEnd w:id="0"/>
    </w:p>
    <w:p w14:paraId="5634A1D7">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zh-CN" w:eastAsia="zh-CN"/>
        </w:rPr>
        <w:t>（</w:t>
      </w:r>
      <w:r>
        <w:rPr>
          <w:rFonts w:hint="eastAsia" w:ascii="仿宋" w:hAnsi="仿宋" w:eastAsia="仿宋" w:cs="仿宋"/>
          <w:sz w:val="32"/>
          <w:szCs w:val="32"/>
          <w:rtl w:val="0"/>
          <w:lang w:val="en-US" w:eastAsia="zh-CN"/>
        </w:rPr>
        <w:t>二</w:t>
      </w:r>
      <w:r>
        <w:rPr>
          <w:rFonts w:hint="eastAsia" w:ascii="仿宋" w:hAnsi="仿宋" w:eastAsia="仿宋" w:cs="仿宋"/>
          <w:sz w:val="32"/>
          <w:szCs w:val="32"/>
          <w:rtl w:val="0"/>
          <w:lang w:val="zh-CN" w:eastAsia="zh-CN"/>
        </w:rPr>
        <w:t>）质量保障</w:t>
      </w:r>
    </w:p>
    <w:p w14:paraId="50402354">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1.</w:t>
      </w:r>
      <w:r>
        <w:rPr>
          <w:rFonts w:hint="eastAsia" w:ascii="仿宋" w:hAnsi="仿宋" w:eastAsia="仿宋" w:cs="仿宋"/>
          <w:sz w:val="32"/>
          <w:szCs w:val="32"/>
          <w:rtl w:val="0"/>
          <w:lang w:val="zh-CN" w:eastAsia="zh-CN"/>
        </w:rPr>
        <w:t>所有耗材需提供合法合规的产品合格证、检测报告，严禁供应假冒伪劣、过期、三无产品。</w:t>
      </w:r>
    </w:p>
    <w:p w14:paraId="22709EA5">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zh-CN" w:eastAsia="zh-CN"/>
        </w:rPr>
      </w:pPr>
      <w:r>
        <w:rPr>
          <w:rFonts w:hint="eastAsia" w:ascii="仿宋" w:hAnsi="仿宋" w:eastAsia="仿宋" w:cs="仿宋"/>
          <w:sz w:val="32"/>
          <w:szCs w:val="32"/>
          <w:rtl w:val="0"/>
          <w:lang w:val="en-US" w:eastAsia="zh-CN"/>
        </w:rPr>
        <w:t>2.</w:t>
      </w:r>
      <w:r>
        <w:rPr>
          <w:rFonts w:hint="eastAsia" w:ascii="仿宋" w:hAnsi="仿宋" w:eastAsia="仿宋" w:cs="仿宋"/>
          <w:sz w:val="32"/>
          <w:szCs w:val="32"/>
          <w:rtl w:val="0"/>
          <w:lang w:val="zh-CN" w:eastAsia="zh-CN"/>
        </w:rPr>
        <w:t>每批次耗材到货后，供应商需配合医院完成验收工作；若产品不合格，需无条件办理退换货，并在</w:t>
      </w:r>
      <w:r>
        <w:rPr>
          <w:rFonts w:hint="eastAsia" w:ascii="仿宋" w:hAnsi="仿宋" w:eastAsia="仿宋" w:cs="仿宋"/>
          <w:sz w:val="32"/>
          <w:szCs w:val="32"/>
          <w:rtl w:val="0"/>
        </w:rPr>
        <w:t>24</w:t>
      </w:r>
      <w:r>
        <w:rPr>
          <w:rFonts w:hint="eastAsia" w:ascii="仿宋" w:hAnsi="仿宋" w:eastAsia="仿宋" w:cs="仿宋"/>
          <w:sz w:val="32"/>
          <w:szCs w:val="32"/>
          <w:rtl w:val="0"/>
          <w:lang w:val="zh-CN" w:eastAsia="zh-CN"/>
        </w:rPr>
        <w:t>小时内补齐合格产品。</w:t>
      </w:r>
    </w:p>
    <w:p w14:paraId="4C72757B">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 xml:space="preserve">3.如果因供应耗材质量问题、供应不及时或配送失误等供应商原因，造成采购人（包括医院、患者、医护人员及第三方关联方）发生人身伤害、财产损失、医疗事故、行政处罚或名誉损害等一切后果，均由供应商承担全部责任。供应商需无条件负责赔偿医院的全部直接经济损失及相关间接损失，并承担相应的法律责任。 </w:t>
      </w:r>
    </w:p>
    <w:p w14:paraId="4BA9C23C">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zh-CN" w:eastAsia="zh-CN"/>
        </w:rPr>
        <w:t>（</w:t>
      </w:r>
      <w:r>
        <w:rPr>
          <w:rFonts w:hint="eastAsia" w:ascii="仿宋" w:hAnsi="仿宋" w:eastAsia="仿宋" w:cs="仿宋"/>
          <w:sz w:val="32"/>
          <w:szCs w:val="32"/>
          <w:rtl w:val="0"/>
          <w:lang w:val="en-US" w:eastAsia="zh-CN"/>
        </w:rPr>
        <w:t>三</w:t>
      </w:r>
      <w:r>
        <w:rPr>
          <w:rFonts w:hint="eastAsia" w:ascii="仿宋" w:hAnsi="仿宋" w:eastAsia="仿宋" w:cs="仿宋"/>
          <w:sz w:val="32"/>
          <w:szCs w:val="32"/>
          <w:rtl w:val="0"/>
          <w:lang w:val="zh-CN" w:eastAsia="zh-CN"/>
        </w:rPr>
        <w:t>）价格管理</w:t>
      </w:r>
    </w:p>
    <w:p w14:paraId="120A1694">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1.</w:t>
      </w:r>
      <w:r>
        <w:rPr>
          <w:rFonts w:hint="eastAsia" w:ascii="仿宋" w:hAnsi="仿宋" w:eastAsia="仿宋" w:cs="仿宋"/>
          <w:sz w:val="32"/>
          <w:szCs w:val="32"/>
          <w:rtl w:val="0"/>
          <w:lang w:val="zh-CN" w:eastAsia="zh-CN"/>
        </w:rPr>
        <w:t>供应商报价为全包单价（包含产品采购、包装、运输、配送、税费、搬运、售后服务等所有相关费用），合同期内价格原则上不作调整；若因原材料大幅波动需调整价格，需提前书面申请，经双方协商一致并签订补充协议后方可变更，未经同意不得擅自涨价。</w:t>
      </w:r>
    </w:p>
    <w:p w14:paraId="67E52233">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zh-CN" w:eastAsia="zh-CN"/>
        </w:rPr>
      </w:pPr>
      <w:r>
        <w:rPr>
          <w:rFonts w:hint="eastAsia" w:ascii="仿宋" w:hAnsi="仿宋" w:eastAsia="仿宋" w:cs="仿宋"/>
          <w:sz w:val="32"/>
          <w:szCs w:val="32"/>
          <w:rtl w:val="0"/>
          <w:lang w:val="en-US" w:eastAsia="zh-CN"/>
        </w:rPr>
        <w:t>2.</w:t>
      </w:r>
      <w:r>
        <w:rPr>
          <w:rFonts w:hint="eastAsia" w:ascii="仿宋" w:hAnsi="仿宋" w:eastAsia="仿宋" w:cs="仿宋"/>
          <w:sz w:val="32"/>
          <w:szCs w:val="32"/>
          <w:rtl w:val="0"/>
          <w:lang w:val="zh-CN" w:eastAsia="zh-CN"/>
        </w:rPr>
        <w:t xml:space="preserve"> 供应商承诺所供产品价格不高于上饶市同类公立医疗机构同期同品质、同规格耗材采购价格。医院有权在签订协议前、合同履行期间进行市场核实，若发现报价明显高于市场均价，可取消其入围或中标资格，合同期内违规涨价的，医院有权扣除差价部分货款并追究违约责任。</w:t>
      </w:r>
    </w:p>
    <w:p w14:paraId="2E126587">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zh-CN" w:eastAsia="zh-CN"/>
        </w:rPr>
        <w:t>（</w:t>
      </w:r>
      <w:r>
        <w:rPr>
          <w:rFonts w:hint="eastAsia" w:ascii="仿宋" w:hAnsi="仿宋" w:eastAsia="仿宋" w:cs="仿宋"/>
          <w:sz w:val="32"/>
          <w:szCs w:val="32"/>
          <w:rtl w:val="0"/>
          <w:lang w:val="en-US" w:eastAsia="zh-CN"/>
        </w:rPr>
        <w:t>三</w:t>
      </w:r>
      <w:r>
        <w:rPr>
          <w:rFonts w:hint="eastAsia" w:ascii="仿宋" w:hAnsi="仿宋" w:eastAsia="仿宋" w:cs="仿宋"/>
          <w:sz w:val="32"/>
          <w:szCs w:val="32"/>
          <w:rtl w:val="0"/>
          <w:lang w:val="zh-CN" w:eastAsia="zh-CN"/>
        </w:rPr>
        <w:t>）售后与退换</w:t>
      </w:r>
    </w:p>
    <w:p w14:paraId="7E011D22">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1.</w:t>
      </w:r>
      <w:r>
        <w:rPr>
          <w:rFonts w:hint="eastAsia" w:ascii="仿宋" w:hAnsi="仿宋" w:eastAsia="仿宋" w:cs="仿宋"/>
          <w:sz w:val="32"/>
          <w:szCs w:val="32"/>
          <w:rtl w:val="0"/>
          <w:lang w:val="zh-CN" w:eastAsia="zh-CN"/>
        </w:rPr>
        <w:t>供应商需提供专属售后咨询服务，安排专人对接医院采购、库房及使用科室，及时妥善解决耗材使用、配送过程中出现的各类问题，响应时间不超过12小时。</w:t>
      </w:r>
    </w:p>
    <w:p w14:paraId="4906D427">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2.</w:t>
      </w:r>
      <w:r>
        <w:rPr>
          <w:rFonts w:hint="eastAsia" w:ascii="仿宋" w:hAnsi="仿宋" w:eastAsia="仿宋" w:cs="仿宋"/>
          <w:sz w:val="32"/>
          <w:szCs w:val="32"/>
          <w:rtl w:val="0"/>
          <w:lang w:val="zh-CN" w:eastAsia="zh-CN"/>
        </w:rPr>
        <w:t>因产品质量问题给医院造成的一切损失，包括但不限于产品退换费用、医院经济损失、第三方索赔等，由供应商承担全部责任。</w:t>
      </w:r>
    </w:p>
    <w:p w14:paraId="10AC826D">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3.</w:t>
      </w:r>
      <w:r>
        <w:rPr>
          <w:rFonts w:hint="eastAsia" w:ascii="仿宋" w:hAnsi="仿宋" w:eastAsia="仿宋" w:cs="仿宋"/>
          <w:sz w:val="32"/>
          <w:szCs w:val="32"/>
          <w:rtl w:val="0"/>
          <w:lang w:val="zh-CN" w:eastAsia="zh-CN"/>
        </w:rPr>
        <w:t>实行多退少补制度，剩余未使用的合格耗材，经医院同意后可办理退换货，供应商需按产品原价足额退还货款，退换货产生的费用由双方协商承担。</w:t>
      </w:r>
    </w:p>
    <w:p w14:paraId="5B4A86B3">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tl w:val="0"/>
          <w:lang w:val="zh-CN" w:eastAsia="zh-CN"/>
        </w:rPr>
        <w:t>五、验收要求</w:t>
      </w:r>
    </w:p>
    <w:p w14:paraId="08FA4FF1">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（一）</w:t>
      </w:r>
      <w:r>
        <w:rPr>
          <w:rFonts w:hint="eastAsia" w:ascii="仿宋" w:hAnsi="仿宋" w:eastAsia="仿宋" w:cs="仿宋"/>
          <w:sz w:val="32"/>
          <w:szCs w:val="32"/>
          <w:rtl w:val="0"/>
          <w:lang w:val="zh-CN" w:eastAsia="zh-CN"/>
        </w:rPr>
        <w:t>验收主体：由医院总务科库房负责验收工作。</w:t>
      </w:r>
    </w:p>
    <w:p w14:paraId="5E0C0C6B">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zh-CN" w:eastAsia="zh-CN"/>
        </w:rPr>
        <w:t>（</w:t>
      </w:r>
      <w:r>
        <w:rPr>
          <w:rFonts w:hint="eastAsia" w:ascii="仿宋" w:hAnsi="仿宋" w:eastAsia="仿宋" w:cs="仿宋"/>
          <w:sz w:val="32"/>
          <w:szCs w:val="32"/>
          <w:rtl w:val="0"/>
          <w:lang w:val="en-US" w:eastAsia="zh-CN"/>
        </w:rPr>
        <w:t>二</w:t>
      </w:r>
      <w:r>
        <w:rPr>
          <w:rFonts w:hint="eastAsia" w:ascii="仿宋" w:hAnsi="仿宋" w:eastAsia="仿宋" w:cs="仿宋"/>
          <w:sz w:val="32"/>
          <w:szCs w:val="32"/>
          <w:rtl w:val="0"/>
          <w:lang w:val="zh-CN" w:eastAsia="zh-CN"/>
        </w:rPr>
        <w:t>）验收内容</w:t>
      </w:r>
    </w:p>
    <w:p w14:paraId="706277FB">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1.</w:t>
      </w:r>
      <w:r>
        <w:rPr>
          <w:rFonts w:hint="eastAsia" w:ascii="仿宋" w:hAnsi="仿宋" w:eastAsia="仿宋" w:cs="仿宋"/>
          <w:sz w:val="32"/>
          <w:szCs w:val="32"/>
          <w:rtl w:val="0"/>
          <w:lang w:val="zh-CN" w:eastAsia="zh-CN"/>
        </w:rPr>
        <w:t>数量核对：核查耗材名称、规格、数量，与采购订单、配送单信息保持一致。</w:t>
      </w:r>
    </w:p>
    <w:p w14:paraId="17C25578">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2.</w:t>
      </w:r>
      <w:r>
        <w:rPr>
          <w:rFonts w:hint="eastAsia" w:ascii="仿宋" w:hAnsi="仿宋" w:eastAsia="仿宋" w:cs="仿宋"/>
          <w:sz w:val="32"/>
          <w:szCs w:val="32"/>
          <w:rtl w:val="0"/>
          <w:lang w:val="zh-CN" w:eastAsia="zh-CN"/>
        </w:rPr>
        <w:t>质量检查：查验耗材外观、材质、有效期、合格证明等资料。</w:t>
      </w:r>
    </w:p>
    <w:p w14:paraId="509CB576">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3.</w:t>
      </w:r>
      <w:r>
        <w:rPr>
          <w:rFonts w:hint="eastAsia" w:ascii="仿宋" w:hAnsi="仿宋" w:eastAsia="仿宋" w:cs="仿宋"/>
          <w:sz w:val="32"/>
          <w:szCs w:val="32"/>
          <w:rtl w:val="0"/>
          <w:lang w:val="zh-CN" w:eastAsia="zh-CN"/>
        </w:rPr>
        <w:t>时效核查：确认配送时间符合响应要求，紧急需求耗材需按时送达。</w:t>
      </w:r>
    </w:p>
    <w:p w14:paraId="5FF4C93E">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zh-CN" w:eastAsia="zh-CN"/>
        </w:rPr>
      </w:pPr>
      <w:r>
        <w:rPr>
          <w:rFonts w:hint="eastAsia" w:ascii="仿宋" w:hAnsi="仿宋" w:eastAsia="仿宋" w:cs="仿宋"/>
          <w:sz w:val="32"/>
          <w:szCs w:val="32"/>
          <w:rtl w:val="0"/>
          <w:lang w:val="zh-CN" w:eastAsia="zh-CN"/>
        </w:rPr>
        <w:t>（</w:t>
      </w:r>
      <w:r>
        <w:rPr>
          <w:rFonts w:hint="eastAsia" w:ascii="仿宋" w:hAnsi="仿宋" w:eastAsia="仿宋" w:cs="仿宋"/>
          <w:sz w:val="32"/>
          <w:szCs w:val="32"/>
          <w:rtl w:val="0"/>
          <w:lang w:val="en-US" w:eastAsia="zh-CN"/>
        </w:rPr>
        <w:t>三</w:t>
      </w:r>
      <w:r>
        <w:rPr>
          <w:rFonts w:hint="eastAsia" w:ascii="仿宋" w:hAnsi="仿宋" w:eastAsia="仿宋" w:cs="仿宋"/>
          <w:sz w:val="32"/>
          <w:szCs w:val="32"/>
          <w:rtl w:val="0"/>
          <w:lang w:val="zh-CN" w:eastAsia="zh-CN"/>
        </w:rPr>
        <w:t>）验收标准：耗材需符合本采购需求及国家相关标准、规范要求，验收合格后签署验收单；不合格产品要求供应商24小时内整改、退换货，逾期未整改或整改不合格的，医院将扣除相应款项，情节严重的终止合同。</w:t>
      </w:r>
    </w:p>
    <w:p w14:paraId="53459B8A">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tl w:val="0"/>
          <w:lang w:val="zh-TW" w:eastAsia="zh-TW"/>
        </w:rPr>
      </w:pPr>
      <w:r>
        <w:rPr>
          <w:rFonts w:hint="eastAsia" w:ascii="黑体" w:hAnsi="黑体" w:eastAsia="黑体" w:cs="黑体"/>
          <w:b w:val="0"/>
          <w:bCs w:val="0"/>
          <w:sz w:val="32"/>
          <w:szCs w:val="32"/>
          <w:rtl w:val="0"/>
          <w:lang w:val="zh-TW" w:eastAsia="zh-TW"/>
        </w:rPr>
        <w:t>六、评标及定标规则</w:t>
      </w:r>
    </w:p>
    <w:p w14:paraId="2A2E70A2">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zh-TW" w:eastAsia="zh-TW"/>
        </w:rPr>
      </w:pPr>
      <w:r>
        <w:rPr>
          <w:rFonts w:hint="eastAsia" w:ascii="仿宋" w:hAnsi="仿宋" w:eastAsia="仿宋" w:cs="仿宋"/>
          <w:sz w:val="32"/>
          <w:szCs w:val="32"/>
          <w:rtl w:val="0"/>
          <w:lang w:val="zh-TW" w:eastAsia="zh-TW"/>
        </w:rPr>
        <w:t>本项目各分包独立评审，严格按照资格审查合格+符合性审查合格+有效报价最低即为中标单位的规则确定中标人，具体流程如下：</w:t>
      </w:r>
    </w:p>
    <w:p w14:paraId="6D95955F">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zh-TW" w:eastAsia="zh-TW"/>
        </w:rPr>
      </w:pPr>
      <w:r>
        <w:rPr>
          <w:rFonts w:hint="eastAsia" w:ascii="仿宋" w:hAnsi="仿宋" w:eastAsia="仿宋" w:cs="仿宋"/>
          <w:sz w:val="32"/>
          <w:szCs w:val="32"/>
          <w:rtl w:val="0"/>
          <w:lang w:val="zh-TW" w:eastAsia="zh-TW"/>
        </w:rPr>
        <w:t>1. 首先对供应商进行资格审查，核查营业执照、资质文件、信誉情况等，不符合资格要求的投标作废标处理，不参与后续报价评审。</w:t>
      </w:r>
    </w:p>
    <w:p w14:paraId="67BC80AB">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zh-TW" w:eastAsia="zh-TW"/>
        </w:rPr>
      </w:pPr>
      <w:r>
        <w:rPr>
          <w:rFonts w:hint="eastAsia" w:ascii="仿宋" w:hAnsi="仿宋" w:eastAsia="仿宋" w:cs="仿宋"/>
          <w:sz w:val="32"/>
          <w:szCs w:val="32"/>
          <w:rtl w:val="0"/>
          <w:lang w:val="zh-TW" w:eastAsia="zh-TW"/>
        </w:rPr>
        <w:t>2. 资格审查合格的供应商，进行采购需求符合性审查，核查报价、服务承诺、质量标准等是否完全响应本文件要求，未响应核心条款的作废标处理。</w:t>
      </w:r>
    </w:p>
    <w:p w14:paraId="7358268F">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zh-TW" w:eastAsia="zh-TW"/>
        </w:rPr>
      </w:pPr>
      <w:r>
        <w:rPr>
          <w:rFonts w:hint="eastAsia" w:ascii="仿宋" w:hAnsi="仿宋" w:eastAsia="仿宋" w:cs="仿宋"/>
          <w:sz w:val="32"/>
          <w:szCs w:val="32"/>
          <w:rtl w:val="0"/>
          <w:lang w:val="zh-TW" w:eastAsia="zh-TW"/>
        </w:rPr>
        <w:t>3. 经资格审查、符合性审查均合格的有效投标，以供应商最终折扣报价为依据，报价最低者确定为该分包中标单位；若多家供应商最低报价一致，由采购单位评审小组综合评定后确定最终中标人。</w:t>
      </w:r>
    </w:p>
    <w:p w14:paraId="732DEE8F">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tl w:val="0"/>
          <w:lang w:val="en-US" w:eastAsia="zh-CN"/>
        </w:rPr>
        <w:t>七、</w:t>
      </w:r>
      <w:r>
        <w:rPr>
          <w:rFonts w:hint="eastAsia" w:ascii="黑体" w:hAnsi="黑体" w:eastAsia="黑体" w:cs="黑体"/>
          <w:b w:val="0"/>
          <w:bCs w:val="0"/>
          <w:sz w:val="32"/>
          <w:szCs w:val="32"/>
          <w:rtl w:val="0"/>
          <w:lang w:val="zh-TW" w:eastAsia="zh-TW"/>
        </w:rPr>
        <w:t>其他要求</w:t>
      </w:r>
    </w:p>
    <w:p w14:paraId="35DCB1FC">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zh-CN" w:eastAsia="zh-CN"/>
        </w:rPr>
      </w:pPr>
      <w:r>
        <w:rPr>
          <w:rFonts w:hint="eastAsia" w:ascii="仿宋" w:hAnsi="仿宋" w:eastAsia="仿宋" w:cs="仿宋"/>
          <w:sz w:val="32"/>
          <w:szCs w:val="32"/>
          <w:rtl w:val="0"/>
          <w:lang w:val="en-US" w:eastAsia="zh-CN"/>
        </w:rPr>
        <w:t>1.</w:t>
      </w:r>
      <w:r>
        <w:rPr>
          <w:rFonts w:hint="eastAsia" w:ascii="仿宋" w:hAnsi="仿宋" w:eastAsia="仿宋" w:cs="仿宋"/>
          <w:sz w:val="32"/>
          <w:szCs w:val="32"/>
          <w:rtl w:val="0"/>
          <w:lang w:val="zh-CN" w:eastAsia="zh-CN"/>
        </w:rPr>
        <w:t>付款方式：按季度结算货款，验收合格且供应商提供合法合规增值税发票后，采购人30个工作日内支付上季度货款。</w:t>
      </w:r>
    </w:p>
    <w:p w14:paraId="10C958EA">
      <w:pPr>
        <w:keepNext w:val="0"/>
        <w:keepLines w:val="0"/>
        <w:pageBreakBefore w:val="0"/>
        <w:framePr w:wrap="auto" w:vAnchor="margin" w:hAnchor="text" w:yAlign="inline"/>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zh-CN" w:eastAsia="zh-CN"/>
        </w:rPr>
      </w:pPr>
      <w:r>
        <w:rPr>
          <w:rFonts w:hint="eastAsia" w:ascii="仿宋" w:hAnsi="仿宋" w:eastAsia="仿宋" w:cs="仿宋"/>
          <w:sz w:val="32"/>
          <w:szCs w:val="32"/>
          <w:rtl w:val="0"/>
          <w:lang w:val="en-US" w:eastAsia="zh-CN"/>
        </w:rPr>
        <w:t>2.</w:t>
      </w:r>
      <w:r>
        <w:rPr>
          <w:rFonts w:hint="eastAsia" w:ascii="仿宋" w:hAnsi="仿宋" w:eastAsia="仿宋" w:cs="仿宋"/>
          <w:sz w:val="32"/>
          <w:szCs w:val="32"/>
          <w:rtl w:val="0"/>
          <w:lang w:val="zh-CN" w:eastAsia="zh-CN"/>
        </w:rPr>
        <w:t>违约责任：若供应商未按要求时限配送、提供不合格产品、违反价格承诺、违反廉政规定或未履行其他服务承诺，医院有权扣除相应货款、单方面终止合同，情节严重的，列入医院供应商黑名单，依法追究其法律责任。</w:t>
      </w:r>
    </w:p>
    <w:p w14:paraId="581896D1">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3.廉政要求：供应商在投标及合同履行期间，严禁存在行贿、回扣、串标、围标等违法违规及不正当竞争行为，一经发现，立即取消投标或中标资格，终止合同，追究相应责任。</w:t>
      </w:r>
    </w:p>
    <w:p w14:paraId="6D518CB6">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4.不可抗力：因地震、火灾、疫情等不可抗力因素导致无法履约的，双方互不承担违约责任，但受影响方需在不可抗力发生后24小时内通知对方，协商解决后续履约事宜。</w:t>
      </w:r>
    </w:p>
    <w:p w14:paraId="3D027108">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tl w:val="0"/>
          <w:lang w:val="en-US" w:eastAsia="zh-CN"/>
        </w:rPr>
      </w:pPr>
      <w:r>
        <w:rPr>
          <w:rFonts w:hint="eastAsia" w:ascii="仿宋" w:hAnsi="仿宋" w:eastAsia="仿宋" w:cs="仿宋"/>
          <w:sz w:val="32"/>
          <w:szCs w:val="32"/>
          <w:rtl w:val="0"/>
          <w:lang w:val="en-US" w:eastAsia="zh-CN"/>
        </w:rPr>
        <w:t>5.本采购需求未尽事宜，由采购双方协商确定，签订补充协议，补充协议与本采购需求具有同等法律效力。</w:t>
      </w:r>
    </w:p>
    <w:p w14:paraId="6DC98A89">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tl w:val="0"/>
          <w:lang w:val="en-US" w:eastAsia="zh-CN"/>
        </w:rPr>
      </w:pPr>
    </w:p>
    <w:sectPr>
      <w:headerReference r:id="rId5" w:type="default"/>
      <w:footerReference r:id="rId6" w:type="default"/>
      <w:pgSz w:w="11906" w:h="16838"/>
      <w:pgMar w:top="1134" w:right="1134" w:bottom="1134" w:left="1134" w:header="709"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73B3A0-2261-4BC7-91C8-1AC2E10708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roman"/>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2" w:fontKey="{7C7A742B-8A71-4980-9B9D-67FA62B79E81}"/>
  </w:font>
  <w:font w:name="方正仿宋_GB2312">
    <w:panose1 w:val="02000000000000000000"/>
    <w:charset w:val="86"/>
    <w:family w:val="auto"/>
    <w:pitch w:val="default"/>
    <w:sig w:usb0="A00002BF" w:usb1="184F6CFA" w:usb2="00000012" w:usb3="00000000" w:csb0="00040001" w:csb1="00000000"/>
    <w:embedRegular r:id="rId3" w:fontKey="{5DDDFCF5-46C7-4227-8BE7-569A94DDF5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E6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DAE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0D9E0028"/>
    <w:rsid w:val="130F2FED"/>
    <w:rsid w:val="1C1A76AE"/>
    <w:rsid w:val="29B35F1D"/>
    <w:rsid w:val="2A535CFE"/>
    <w:rsid w:val="2D6319CD"/>
    <w:rsid w:val="2DBA46F8"/>
    <w:rsid w:val="39B443C2"/>
    <w:rsid w:val="41E05564"/>
    <w:rsid w:val="4D8205E2"/>
    <w:rsid w:val="54F67903"/>
    <w:rsid w:val="628B4FAC"/>
    <w:rsid w:val="7BA94A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qFormat/>
    <w:uiPriority w:val="0"/>
    <w:rPr>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正文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2"/>
      <w:szCs w:val="22"/>
      <w:u w:val="none" w:color="auto"/>
      <w:shd w:val="clear" w:color="auto" w:fill="auto"/>
      <w:vertAlign w:val="baseline"/>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4</Pages>
  <Words>2325</Words>
  <Characters>2373</Characters>
  <TotalTime>1</TotalTime>
  <ScaleCrop>false</ScaleCrop>
  <LinksUpToDate>false</LinksUpToDate>
  <CharactersWithSpaces>2378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2026-04-07T09:03:00Z</dcterms:created>
  <dc:creator>Administrator</dc:creator>
  <cp:lastModifiedBy>凌辰</cp:lastModifiedBy>
  <dcterms:modified xsi:type="dcterms:W3CDTF">2026-05-14T01:52:38Z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eyJoZGlkIjoiOWYzMGQ2MzdjMzA4YjVlNmNiYzhkZTZlOWUyYzBkMGYiLCJ1c2VySWQiOiI1ODE4OTgzMzAifQ==</vt:lpwstr>
  </property>
  <property fmtid="{D5CDD505-2E9C-101B-9397-08002B2CF9AE}" pid="3" name="KSOProductBuildVer">
    <vt:lpwstr>2052-12.1.0.26375</vt:lpwstr>
  </property>
  <property fmtid="{D5CDD505-2E9C-101B-9397-08002B2CF9AE}" pid="4" name="ICV">
    <vt:lpwstr>2E82DD2C4758400B93D1B627CB9028F1_12</vt:lpwstr>
  </property>
</Properties>
</file>