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附件：</w:t>
      </w:r>
    </w:p>
    <w:tbl>
      <w:tblPr>
        <w:tblStyle w:val="5"/>
        <w:tblW w:w="10796" w:type="dxa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5"/>
        <w:gridCol w:w="7570"/>
        <w:gridCol w:w="694"/>
        <w:gridCol w:w="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设备及材料名称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功能</w:t>
            </w:r>
            <w:r>
              <w:rPr>
                <w:rFonts w:hint="eastAsia" w:ascii="宋体" w:hAnsi="宋体"/>
                <w:b/>
                <w:bCs/>
                <w:szCs w:val="21"/>
              </w:rPr>
              <w:t>参数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val="en-US" w:eastAsia="zh-CN" w:bidi="ar"/>
              </w:rPr>
              <w:t>远程医疗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平台资源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4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远程医疗系统平台（MCU）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1.专用机架式设备，标准X86处理器架构，适用于标准19寸机柜；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平台高度集成多种服务模块；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3.支持H.323、SIP、RTMP等多种国际标准通信协议；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4.支持简单网络管理协议SNMP支持SNMP V2/V3采集CPU、内存、流量等信息；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5.支持H.265、H.264HP、H.264、H.263+、H.263、VP8等多种国际通用视频编解码协议；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6.支持4K、1080p60fps、1080p30fps、720p60fps、720p30fps、360p30fps等多种视频格式的编解码；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7.支持OPUS、G.711、G.722、G722.1、G722.1C、G.729、G.729A、G.728、G.729AB、MPEG-4、AAC-LC等音频编解码协议；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8.MCU有转换音视频协议、格式、速率的能力，允许各端点工作于不同的通信模式；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9.单台MCU设备支持至少40路高清1080P@30fps视频终端接入能力；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.支持全编全解，每路终端都可显示独立画面；具有对每一路接入终端的媒体全适配处理能力，确保每个接入的终端均可以任意不同的协议、带宽、分辨率、帧率参加同一组会议，每个终端均可有独立不同的多画面，会议中任何一个参会终端出现丢包、抖动时仅影响该会场，不会影响整个会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11.支持不少于6种1+N布局模式，支持2+8布局；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12.支持WebRTC网页入会；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13.支持广播布局，支持设置不少于4 种布局模板，每个模板可以设置布局样式并自定义MCU 视频源，并广播设置模板的应用对象，满足不同会场看到不同的视频源；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14.分为多级权限管理（超级管理员、会议管理员、会议控制员、运维管理员、自定义子管理员、普通用户），且区分只读/读写权限；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15.支持系统升级，支持自动、手动备份系统配置及数据文件保存到服务器上，可导出和导入备份文件；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16.最高支持30%抗视频丢包能力， 70%音频抗丢包能力；                                                                                                                          17.不少于20方的并发数；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18.MCU应可保障7x24小时不间断运行需求，保证设备性能的稳定性；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录播直播服务器主机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1、专用机架式设备，适用于标准19寸机柜；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2、非Windows操作系统，不受电脑病毒感染，非OEM；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3、支持至少5路1080P30录制，500路点播；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4、支持录制视频会议中的完整的视频+音频+辅流，并生成录制文件；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5、支持H.323和SIP会议录制，录制带宽支持128Kbps-6Mbps；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6、支持1080P60视频格式；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7、支持基于浏览器无插件点播；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8、支持FTP服务器扩展，可将录制文件备份至FTP服务器；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9、支持多码流录制，可同时生成超清和高清视频文件；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10、支持多种视频录制文件存储格式：MP4、AVI；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11、支持设置录制语音提醒，开启后向入会的参会方播放录制的开启和结束通知；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12、支持设置生成的录制文件音视频类型，可仅生成音频文件或视频文件，以及同时生成音频和视频文件；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13、设备应可保障7x24小时不间断运行需求，保证设备性能的稳定性；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直播端口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直播端口，扩展300方并发直播用户端口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语音网关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8端口语音网关，双千兆网口；桌面型，支持SIP/MGCP协议，支持TLS/SRTP/HTTPS/SSH/VPN协议的语音/数据加密，支持TR069/SNMP/APS集中部署协议；支持T.30/T.38传真；配12V直流电源适配器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二、远程会诊中心（多媒体厅）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会议电视终端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1.采用嵌入式操作系统，非Windows操作系统，不受电脑病毒感染，非OEM；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2.MCU支持多协议、 多编码、 多速率、 多分辨率混合会议，支持H.323、SIP国际标准通信协议；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3.支持视频会议终端、纯语音终端同时入会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4.终端IP带宽支持 6Mb/s；支持  IPV4和IPV6协议栈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5.支持主视频1080p60时，辅视频同时实现1080p30高清效果；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6.支持H.265、H.264 SVC、H.264HP、H.264、H.263、H.263+等多种国际通用视频编解码协议；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7.支持1080p60fps、1080p30fps、720p60fps、720p30fps、360p30fps等多种视频格式的编解码；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8.支持ARES、OPUS、G.711、G.722、G722.1、G722.1C等音频编解码协议；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9.支持H.239、BFCP高清动态双流，可同时传输主路会场动态视频画面和辅路PC画面双路1080p30fps同步传输，即在传输主流1080p30fps视频图像时，可同时支持第二路电脑数据流1080p30fps传输；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10.支持设置将辅流加入MCU混屏显示，满足不支持双流的终端可正常接收内容共享；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11.提供至少2个HDMI输入、至少3个HDMI输出接口，支持miniDP高清视频输入接口；支持至少1个10M/100M/1000M自适应网口；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12.终端最多可支持同时连接不少于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个同品牌摄像机，在不需要额外矩阵的情况下，终端可以对多摄像机画面进行画面拼接、布局切换等操作；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13.具备先进的网络丢包恢复机制，视频会议时：30%丢包下，活动图像有少许花屏、卡顿，但可恢复；音频通信时：70%丢包下，声音基本连贯，偶有丢字，但语义可理解；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14.支持在H.323协议下，H.235信令加密；支持在SIP下，SRTP加密；支持 会议接入密码；支持采用https安全加密传输方式；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15.支持1080P单屏三显功能，在一个显示设备上显示远端图像、本端图像及辅流图像；支持1080P双屏显示，自定义第二屏显示本地 / 远端 / 辅流图像；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16.支持并提供无线双流功能，PC可通过Wi-Fi或有线网络将桌面内容作为双流发送给远端会场；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17.支持LDAP网络地址本及本地地址本导入导出功能；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18.支持第三方触屏电视，对会议终端进行操作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19.支持网页管理端虚拟遥控器功能；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20.支持网页管理端可预览显示设备上的实时画面；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高清摄像头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1.支持图像倒转功能，方便摄像机安装在天花板上；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2.支持12倍光学变焦；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3.支持1080P 50/60fps、1080p 25/30fps、720P50/60fps视频采集；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4.支持不小于238万像素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5.支持不小于70°水平视角，垂直视角42°；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6.转动范围：+/-100°(平移)、+/- 30°(俯仰)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7.支持不少于90个预置位；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8.支持本地软件升级和通过高清终端远程升级；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三角支撑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可以灵活转动角度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协作触控平板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1、13.3英寸全贴合高清屏幕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2、标配主动式压感电容笔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3、支持电子白板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4、支持辅流批注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5、可选择多种书写笔迹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6、支持多种连接方式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7、支持802.3af PoE供电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无线辅流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1、通用USB接口，即插即用，无需安装任何软件或驱动，按下硬按键实现传屏分享；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2、自建5G Wi-Fi子网，不依赖客户网络，无需任何网络配置；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3、支持1080P/30帧高清传屏；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4、支持终端设备控制；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5、支持会议控制管理；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6、支持PC特定窗口分享；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7、支持Windows7及以上操作系统，支持Mac OS 10.8及以上操作系统；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8、支持AirPlay镜像功能，分享iPhone/iPad功能；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WIFI接收器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1、双频连接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2、传输速率高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3、抗干扰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4、可靠的连接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5、简单易用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6、即插即用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8进8出HDMI高清矩阵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1、主机支持8信号输入8信号输出；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2、支持VGA、CVBS、S-Video、YPbPr、DVI，HDMI，SDI任意板卡输入；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3、支持VGA、CVBS、S-Video、YPbPr、DVI，HDMI任意板卡输出；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4、采用Contrex嵌入式处理器控制，运行速度更快，系统更稳定；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5、采用液晶显示屏，可显示设备各通道的切换状态、支持一键快速查询功能，方便察看矩阵的切换状态；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6、具有掉电记忆功能带有断电现场保护，上电自动恢复关机前状态；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7、数字信号运用了点对点无损传输方式，有力保证了图像信号的高保真输出；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8、电讯级核心数字交换芯片，具有超强的抗干扰及全天候工作能力；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9、</w:t>
            </w:r>
            <w:r>
              <w:rPr>
                <w:rFonts w:hint="eastAsia" w:ascii="宋体" w:hAnsi="宋体"/>
                <w:szCs w:val="21"/>
              </w:rPr>
              <w:t>具有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至少</w:t>
            </w:r>
            <w:r>
              <w:rPr>
                <w:rFonts w:hint="eastAsia" w:ascii="宋体" w:hAnsi="宋体"/>
                <w:szCs w:val="21"/>
              </w:rPr>
              <w:t>反馈抑制、自动混音、矩阵混音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等3个功能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10、具备RS232通讯通讯接口，可以方便与电脑、遥控系统或各种远端控制设备配合使用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11、采用高速数字交换技术，完美解决串扰、重影与拖尾现象。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12、100%真实重现输入信号的视频效果；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13、输入带有自动均衡，有效减少因为线路传输而导致的确定性抖动（ISI）；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14、采用数字同步识别处理（DSIP）技术；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15、全贴片SMT工艺，特有ESD静电保护功能； 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三、远程会诊中心（5楼会诊中心）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会议电视终端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1.编码器与摄像机二合一设计；采用嵌入式操作系统，非Windows操作系统；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2.支持H.323、SIP国际标准通信协议； 支持视频会议终端、纯语音终端同时入会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3.终端IP带宽支持 6Mb/s；支持  IPV4和IPV6协议栈 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4.支持辅流加入多画面，实现在多分屏中显示辅流内容；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5.支持主视频1080p60时，辅视频同时实现1080p30高清效果；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6.支持H.265、H.264 SVC、H.264HP、H.264、H.263、H263+等多种国际通用视频编解码协议；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7.支持1080p60fps、1080p30fps、720p60fps、720p30fps、360p30fps等多种视频格式的编解码；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8.支持ARES、OPUS、G.711、G.722、G722.1、G722.1C等音频编解码协议；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9.支持H.239、BFCP高清动态双流，可同时传输主路会场动态视频画面和辅路PC画面双路1080p30fps同步传输，即在传输主流1080p30fps视频图像时，可同时支持第二路电脑数据流1080p30fps传输；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10.支持设置将辅流加入MCU混屏显示，满足不支持双流的终端可正常接收内容共享；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11.内置全高清摄像机，支持1080P60fps视频图像采集；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12.摄像机支持不小于12倍光学变焦，水平视角不小于70°;平移角度不小于±100°，俯仰角度不小于±30°；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13.提供至少1个HDMI输入、至少2个HDMI输出接口，支持miniDP高清视频输入接口；支持至少1个10M/100M/1000M自适应网口；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14.具备先进的网络丢包恢复机制，视频会议时：30%丢包下，活动图像有少许花屏、卡顿，但可恢复；音频通信时：70%丢包下，声音基本连贯，偶有丢字，但语义可理解；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15.支持在H.323协议下，H.235信令加密；支持在SIP下，SRTP加密；支持 会议接入密码；支持采用https安全加密传输方式；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16.支持并提供无线双流功能，PC可通过Wi-Fi或有线网络将桌面内容作为双流发送给远端会场；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17.支持LDAP网络地址本及本地地址本导入导出功能；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18.支持第三方触屏电视，对会议终端进行操作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19.支持网页管理端虚拟遥控器功能；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显示屏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1.显示尺寸不小于：65</w:t>
            </w:r>
            <w:r>
              <w:rPr>
                <w:rFonts w:hint="eastAsia" w:ascii="宋体" w:hAnsi="宋体" w:cs="仿宋"/>
                <w:sz w:val="20"/>
                <w:szCs w:val="21"/>
                <w:lang w:val="en-US" w:eastAsia="zh-CN"/>
              </w:rPr>
              <w:t>英寸</w:t>
            </w:r>
            <w:r>
              <w:rPr>
                <w:rFonts w:hint="eastAsia" w:ascii="宋体" w:hAnsi="宋体" w:cs="仿宋"/>
                <w:sz w:val="20"/>
                <w:szCs w:val="21"/>
              </w:rPr>
              <w:t>；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2.工艺：采用全贴合工艺。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3.显示比例：16:9；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4.色域≥90% NTSC；屏幕色深≥10bit；灰阶分辨等级为256级。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5.前置全功能TYPE-C接口，支持读取U盘、反向充电、DP投屏、Touch回控；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 xml:space="preserve">6.熄屏节能：整机支持一键关闭和开启液晶屏背光，在关闭背光节能模式下可以实现音频文件的播放。 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7.自然显示：开启白板功能后，屏幕亮度自动降低。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8.触控技术：采用红外触控技术，支持20点触控，支持20点同时书写。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9.支持单人/多人书写。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10.会议平板支持动态壁纸/静态壁纸切换，支持4K分辨率壁纸图片素材。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11.支持在安卓系统下文件管理、媒体播放器、WPS、QQ浏览器与白板进行分屏；侧拉白板进入分屏状态，不打断不遮挡原有全屏应用。</w:t>
            </w:r>
          </w:p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12.白板笔帽擦除：白板支持手笔分离功能，打开笔写开关即可实现白板笔帽擦除功能，同时支持手指手势擦除。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专业音箱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仿宋"/>
                <w:sz w:val="2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配置不低于以下要求：</w:t>
            </w:r>
          </w:p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cs="仿宋"/>
                <w:sz w:val="20"/>
                <w:szCs w:val="21"/>
              </w:rPr>
              <w:t>1、频率响应 65Hz-20KHz</w:t>
            </w:r>
            <w:r>
              <w:rPr>
                <w:rFonts w:hint="eastAsia" w:ascii="宋体" w:hAnsi="宋体" w:cs="仿宋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仿宋"/>
                <w:sz w:val="20"/>
                <w:szCs w:val="21"/>
              </w:rPr>
              <w:t>2、辐射角度 H90°×V50°</w:t>
            </w:r>
            <w:r>
              <w:rPr>
                <w:rFonts w:hint="eastAsia" w:ascii="宋体" w:hAnsi="宋体" w:cs="仿宋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仿宋"/>
                <w:sz w:val="20"/>
                <w:szCs w:val="21"/>
              </w:rPr>
              <w:t>3、阻抗 8 ohms</w:t>
            </w:r>
            <w:r>
              <w:rPr>
                <w:rFonts w:hint="eastAsia" w:ascii="宋体" w:hAnsi="宋体" w:cs="仿宋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仿宋"/>
                <w:sz w:val="20"/>
                <w:szCs w:val="21"/>
              </w:rPr>
              <w:t xml:space="preserve">4、额定功率 </w:t>
            </w:r>
            <w:r>
              <w:rPr>
                <w:rFonts w:hint="eastAsia" w:ascii="宋体" w:hAnsi="宋体" w:cs="仿宋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sz w:val="20"/>
                <w:szCs w:val="21"/>
              </w:rPr>
              <w:t>50W</w:t>
            </w:r>
            <w:r>
              <w:rPr>
                <w:rFonts w:hint="eastAsia" w:ascii="宋体" w:hAnsi="宋体" w:cs="仿宋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仿宋"/>
                <w:sz w:val="20"/>
                <w:szCs w:val="21"/>
              </w:rPr>
              <w:t xml:space="preserve">5、峰值功率 </w:t>
            </w:r>
            <w:r>
              <w:rPr>
                <w:rFonts w:hint="eastAsia" w:ascii="宋体" w:hAnsi="宋体" w:cs="仿宋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sz w:val="20"/>
                <w:szCs w:val="21"/>
              </w:rPr>
              <w:t>00W/5Min</w:t>
            </w:r>
            <w:r>
              <w:rPr>
                <w:rFonts w:hint="eastAsia" w:ascii="宋体" w:hAnsi="宋体" w:cs="仿宋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仿宋"/>
                <w:sz w:val="20"/>
                <w:szCs w:val="21"/>
              </w:rPr>
              <w:t>6、灵敏度 95dB（2.83v/m）</w:t>
            </w:r>
            <w:r>
              <w:rPr>
                <w:rFonts w:hint="eastAsia" w:ascii="宋体" w:hAnsi="宋体" w:cs="仿宋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仿宋"/>
                <w:sz w:val="20"/>
                <w:szCs w:val="21"/>
              </w:rPr>
              <w:t>7、最大声压 123dB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专业功放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1、输出功率(EIA 1KHz 1%THD)立体声 8Ω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50W×2  4Ω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30W×2 桥接 8Ω 1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60W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2、输出接口：接线柱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3、频响： 20Hz-20kHz, ±0.5dB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4、输入灵敏度：0.77V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5、平衡输入阻抗： 20kΩ/平衡,10kΩ/非平衡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6、信噪比：≥95dB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7、失真度：≤0.03%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8、额定输出功率8 ohm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9、阻尼系数 f=1KHz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10、转换速率：15V/uS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11、保护：软启动,短路保护,限幅保护,直流保护,交流保护,温度保护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12、冷却系统：散热器+风冷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反馈抑制器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1、一个反馈检测机器，在动态波段扫描的基础上履行反馈检测，高精确陷波自动布局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2、可用在双通道或者单声道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3、主要适用于音乐运用，分析所有在信息途径信号的频率，确定Larsen效果引起的原因，并且通过实施有-45dB衰减并且有12个实时高精确度陷波器来删除它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4、以15步来调节，根据状况要求，允许改变音频反馈的灵敏度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5、每通道12段陷波器的参数设置都保留在EEprom记忆里，当重新开关机时可以再调用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6、电位计变化时,这些值将会更新和改变.DFP-212设计有旁通电路在模拟域里来方便快捷系7、处理方式 ：数字反馈抑制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8、记忆体总数：16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9、输入：XLR-F平衡/JACK×2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10、输出：XLR-M平衡/JACK×2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11、增益切换：MIC IN/LINE IN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专业无线会议话筒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 使用UHF740-790MHz频段，避免干扰频率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2. 操作灵活简便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3. 全自动红外线对频，使发射机与接收机自动同步收发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 采用锁相环PLL频率合成稳定系统，提供200个通道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 采用最新型高频滤波器，最大限度地滤除带外干扰信号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6. 采用二次变频的高频电路设计，具有极高的灵敏度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 多重静噪控制电路，拒绝外部干扰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 专门设计的语音压缩扩展电路，极大地提高信噪比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 独特的电路设计，动态大，频响宽，噪音小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专业调音台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1、多功能调音台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2、多路单声输入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3、通道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段均衡加中频可选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组编组，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组输助输出，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组返回(增加一组输助输出)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5、100MM高精度对数式衰减推子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6、256/24Bit DSP效果器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7、9段主控均衡(原7段)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8、一组立体声输出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9、+48V幻象电源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10、USB录音，播放功能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11、通道哑音功能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电源时序器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1、最大输入电流 30A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2、单路最大输出电流 16A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3、工作电压 220V/50-60Hz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4、每一路功率 可达3000W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5、输入与输出电压 AC输入电压=AC输出电压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6、输出电源插座，万用插座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7、插座材质，每个插座材质磷铜，均通过检验才安装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8、每一路开关间隔时间 1秒 ，每一路带开关指示灯，前端配置一个保险开关按钮（BYPASS）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四、科室终端配置（护士站）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一体式会议终端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1.采用嵌入式一体化结构设计，集成编解码器、麦克风、摄像头、蓝牙和Wi-Fi模块，方便安装部署；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2.支持H.323、SIP国际标准通信协议； 支持视频会议终端、纯语音终端同时入会 ；会议速率支持不低于6Mb/s；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3.支持H.265、HEVC、H.264HP、H.264、H.263、H263+等多种国际通用视频编解码协议；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4.支持4K30fps、1080p30fps、720p30fps等多种视频格式的编解码；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5.2Mb/s会议带宽下，实现4K30帧图像格式编解码；512Kbps会议带宽下，实现1080P30帧图像格式编解码；384Kbps会议带宽下，实现720P30帧图像格式编解码；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6.支持OPUS、G729、G.711、G.722、G722.1、G722.1C等音频编解码协议；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7.支持H.239和BFCP双流协议，支持不低于4K30超清视频会议；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8.内置4K超高清摄像机，摄像机带电子云台，支持PTZ遥控；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9.内置数字阵列麦克风，支持至少6个内置麦克风，拾音半径不少于5米；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10.提供至少1个HDMI输出接口；支持至少1个10M/100M自适应网口 ，支持POE供电；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11.终端支持蓝牙连接，可连接至指定的蓝牙麦克风；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12.具备先进的网络丢包恢复机制，视频会议时：30%丢包下，图像较流畅；音频通信时：70%丢包下，声音基本连贯，语义可理解；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13.支持在H.323协议下，H.235信令加密；支持在SIP下，SRTP加密；支持 会议接入密码；支持采用https安全加密传输方式；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14.支持并提供无线双流功能，PC可通过Wi-Fi或有线网络将桌面内容作为双流发送给远端会场；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15.支持LDAP网络地址本及本地地址本导入导出功能；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16.支持自动待机、休眠功能，可通过遥控器和网络实现唤醒功能；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全向麦克风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1、支持至少6米麦克风拾音半径，360°矩阵麦克风拾音范围；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2、支持至少可连接两个有线扩展麦克风；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3、支持至少内置三麦矩阵；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4、支持至少4英寸多点触摸屏；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5、支持内置扬声器；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一体化医疗推车（含显示器、UPS等）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翻盖台面，翻转键盘架，鼠标架，显示器升降柱，不小于33寸高清显示屏1块，锂电池组（2块），内置充电器1个，多国插座1个，显示器立柱内置电源线1根，2层带锁抽屉组，螺旋电源线1根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五、领导终端（领导、专家个人）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高清视频协作话机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1.采用嵌入式一体化结构设计；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2.定制化安卓系统，集成编解码器、麦克风、摄像头、蓝牙和Wi-Fi模块等，方便安装部署；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3.支持SIP与H323双协议；支持H.239和BFCP双流协议；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4.支持1080p@30fps高清视频；支持1080p@30fps高清双流；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5.视频编解码器支持 H.264HP、H.264、H.263；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6.支持HDMI扩展屏显示；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7.支持全键盘输入；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8.支持高保真音质: HD手柄，HD免提；支持全双工免提；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9.音频编解码支持Opus，G.7221.1C，G.722.1，G.711 (PCMA/PCMU)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10.支持CNG，PLC，AJB，De-Rerb等音频处理；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11.支持不低于200W像素；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12.支持隐私挡板设置；支持外接摄像头，可延伸；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13.支持水平视角不小于80°；角度可调整；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14.支持8英寸1280x800像素触摸屏，支持10点触控；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15.支持来电和未读信息提示灯，支持中文显示；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16.支持至少2个千兆网口；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17.支持Wi-Fi (2.4GHz &amp; 5GHz)；支持蓝牙；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六、远程探视室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高清视频会议终端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1.终端使用一体机结构，集成编解码器、摄像机、麦克风、扬声器、蓝牙和无线网卡等模块；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2.支持H.323、SIP国际标准通信协议,支持IPv4/IPv6协议；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3.支持 H.265/HEVC、H.264 HP、H.264、H.263、H.263+等多种国际通用视频编解码协议；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4.视频会议主流可支持4K@30fps,辅流可支持4K@15fps；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5.支持画中画、等分、单方全屏等布局模式；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6.支持OPUS、G.729、G.711、G.722、G722.1、G722.1C等音频编解码协议；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7.支持H.239/BFCP双流协议；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8.镜头采用1英寸2000万像素COMS图像传感器，视频分辨率可达4K，支持1-4倍数字变焦，支持60帧，对角线视角最大可达133°；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9.支持智能识别镜头前的人物，并实时输出识别出的人像画面；支持实时自动追踪镜头前的发言者，并实时输出对应画面；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10.摄像机镜头前有全自动隐私保护盖，摄像机关闭时，镜头盖自动关闭；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11.</w:t>
            </w:r>
            <w:r>
              <w:rPr>
                <w:rFonts w:hint="eastAsia" w:ascii="宋体" w:hAnsi="宋体"/>
                <w:szCs w:val="21"/>
              </w:rPr>
              <w:t>终端支持内置麦克风阵列，包含至少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个麦克风（内置），拾音距离不低于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米（内置麦克风），支持至少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个拓展麦克风，拾音距离不低于3米；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12.支持噪声抑制功能，人声与噪声同时存在时，抑制噪声，凸出人声；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13.支持智能消噪功能，能智能识别出非人声，并可消除高达90分贝的噪声；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14.支持主机内置不低于5W的扬声器，不依靠其他设备播放声音；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15.支持通过触控平板对终端完成发起白板、批注、控制摄像机、拨号等操作；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16.至少支持1个HDMI高清输出，1个10/100/1000M带屏蔽RJ45网口，整套终端支持2个USB接口；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17.支持重置孔及安全锁孔，支持红外接收控制；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18.支持通过自带RJ45网口扩展辅流接口盒、USB存储设备、麦克风、控制设备终端；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显示屏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40寸4K高清智能网络电视机语音智慧全面屏液晶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七、生物反馈室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高清视频会议终端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1.终端使用一体机结构，集成编解码器、摄像机、麦克风、扬声器、蓝牙和无线网卡等模块；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2.支持H.323、SIP国际标准通信协议,支持IPv4/IPv6协议；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3.支持 H.265/HEVC、H.264 HP、H.264、H.263、H.263+等多种国际通用视频编解码协议；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4.视频会议主流可支持4K@30fps,辅流可支持4K@15fps；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5.支持画中画、等分、单方全屏等布局模式；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6.支持OPUS、G.729、G.711、G.722、G722.1、G722.1C等音频编解码协议；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7.支持H.239/BFCP双流协议；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8.镜头采用1英寸2000万像素COMS图像传感器，视频分辨率可达4K，支持1-4倍数字变焦，支持60帧，对角线视角最大可达133°；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9.支持智能识别镜头前的人物，并实时输出识别出的人像画面；支持实时自动追踪镜头前的发言者，并实时输出对应画面；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10.摄像机镜头前有全自动隐私保护盖，摄像机关闭时，镜头盖自动关闭；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11.</w:t>
            </w:r>
            <w:r>
              <w:rPr>
                <w:rFonts w:hint="eastAsia" w:ascii="宋体" w:hAnsi="宋体"/>
                <w:szCs w:val="21"/>
              </w:rPr>
              <w:t>终端支持内置麦克风阵列，包含至少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个麦克风（内置），拾音距离不低于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米（内置麦克风），支持至少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个拓展麦克风，拾音距离不低于3米；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12.支持噪声抑制功能，人声与噪声同时存在时，抑制噪声，凸出人声；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13.支持智能消噪功能，能智能识别出非人声，并可消除高达90分贝的噪声；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14.支持主机内置不低于5W的扬声器，不依靠其他设备播放声音；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15.支持通过触控平板对终端完成发起白板、批注、控制摄像机、拨号等操作；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16.至少支持1个HDMI高清输出，1个10/100/1000M带屏蔽RJ45网口，整套终端支持2个USB接口；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17.支持重置孔及安全锁孔，支持红外接收控制；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18.支持通过自带RJ45网口扩展辅流接口盒、USB存储设备、麦克风、控制设备终端；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显示屏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40寸4K高清智能网络电视机语音智慧全面屏液晶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八、远程会诊中心（分院）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会议电视终端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1.编码器与摄像机二合一设计；采用嵌入式操作系统，非Windows操作系统；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2.支持H.323、SIP国际标准通信协议； 支持视频会议终端、纯语音终端同时入会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3.终端IP带宽支持 6Mb/s；支持  IPV4和IPV6协议栈 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4.支持辅流加入多画面，实现在多分屏中显示辅流内容；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5.支持主视频1080p60时，辅视频同时实现1080p30高清效果；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6.支持H.265、H.264 SVC、H.264HP、H.264、H.263、H263+等多种国际通用视频编解码协议；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7.支持1080p60fps、1080p30fps、720p60fps、720p30fps、360p30fps等多种视频格式的编解码；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8.支持ARES、OPUS、G.711、G.722、G722.1、G722.1C等音频编解码协议；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9.支持H.239、BFCP高清动态双流，可同时传输主路会场动态视频画面和辅路PC画面双路1080p30fps同步传输，即在传输主流1080p30fps视频图像时，可同时支持第二路电脑数据流1080p30fps传输；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10.支持设置将辅流加入MCU混屏显示，满足不支持双流的终端可正常接收内容共享；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11.内置全高清摄像机，支持1080P60fps视频图像采集；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12.摄像机支持不小于12倍光学变焦，水平视角不小于70°;平移角度不小于±100°，俯仰角度不小于±30°；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13.提供至少1个HDMI输入、至少2个HDMI输出接口，支持miniDP高清视频输入接口；支持至少1个10M/100M/1000M自适应网口；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14.具备先进的网络丢包恢复机制，视频会议时：30%丢包下，活动图像有少许花屏、卡顿，但可恢复；音频通信时：70%丢包下，声音基本连贯，偶有丢字，但语义可理解；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15.支持在H.323协议下，H.235信令加密；支持在SIP下，SRTP加密；支持 会议接入密码；支持采用https安全加密传输方式；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16.支持并提供无线双流功能，PC可通过Wi-Fi或有线网络将桌面内容作为双流发送给远端会场；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17.支持LDAP网络地址本及本地地址本导入导出功能；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18.支持第三方触屏电视，对会议终端进行操作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19.支持网页管理端虚拟遥控器功能；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显示屏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1.显示尺寸不小于：65英寸；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2.工艺：采用全贴合工艺。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3.显示比例：16:9；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4.色域≥90% NTSC；屏幕色深≥10bit；灰阶分辨等级为256级。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5.前置全功能TYPE-C接口，支持读取U盘、反向充电、DP投屏、Touch回控；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 xml:space="preserve">6.熄屏节能：整机支持一键关闭和开启液晶屏背光，在关闭背光节能模式下可以实现音频文件的播放。 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7.自然显示：开启白板功能后，屏幕亮度自动降低。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8.触控技术：采用红外触控技术，支持20点触控，支持20点同时书写。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9.支持单人/多人书写。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10.会议平板支持动态壁纸/静态壁纸切换，支持4K分辨率壁纸图片素材。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11.支持在安卓系统下文件管理、媒体播放器、WPS、QQ浏览器与白板进行分屏；侧拉白板进入分屏状态，不打断不遮挡原有全屏应用。</w:t>
            </w:r>
          </w:p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12.白板笔帽擦除：白板支持手笔分离功能，打开笔写开关即可实现白板笔帽擦除功能，同时支持手指手势擦除。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专业音箱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1、频率响应 65Hz-20KHz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2、辐射角度 H90°×V50°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3、阻抗 8 ohms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4、额定功率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50W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5、峰值功率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00W/5Min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6、灵敏度 95dB（2.83v/m）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7、最大声压 123dB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8、连接 2×NL4R speakon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专业功放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1、输出功率(EIA 1KHz 1%THD)立体声 8Ω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50W×2  4Ω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30W×2 桥接 8Ω 1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60W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2、输出接口：接线柱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3、频响： 20Hz-20kHz, ±0.5dB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4、输入灵敏度：0.77V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5、平衡输入阻抗： 20kΩ/平衡,10kΩ/非平衡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6、信噪比：≥95dB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7、失真度：≤0.03%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8、额定输出功率8 ohm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9、阻尼系数 f=1KHz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10、转换速率：15V/uS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11、保护：软启动,短路保护,限幅保护,直流保护,交流保护,温度保护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12、冷却系统：散热器+风冷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反馈抑制器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1、一个反馈检测机器，在动态波段扫描的基础上履行反馈检测，高精确陷波自动布局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2、可用在双通道或者单声道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3、主要适用于音乐运用，分析所有在信息途径信号的频率，确定Larsen效果引起的原因，并且通过实施有-45dB衰减并且有12个实时高精确度陷波器来删除它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4、以15步来调节，根据状况要求，允许改变音频反馈的灵敏度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5、每通道12段陷波器的参数设置都保留在EEprom记忆里，当重新开关机时可以再调用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6、电位计变化时,这些值将会更新和改变.DFP-212设计有旁通电路在模拟域里来方便快捷系7、处理方式 ：数字反馈抑制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8、记忆体总数：16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9、输入：XLR-F平衡/JACK×2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10、输出：XLR-M平衡/JACK×2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11、增益切换：MIC IN/LINE IN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专业无线会议话筒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 使用UHF740-790MHz频段，避免干扰频率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2. 操作灵活简便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3. 全自动红外线对频，使发射机与接收机自动同步收发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 采用锁相环PLL频率合成稳定系统，提供200个通道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 采用最新型高频滤波器，最大限度地滤除带外干扰信号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6. 采用二次变频的高频电路设计，具有极高的灵敏度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 多重静噪控制电路，拒绝外部干扰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 专门设计的语音压缩扩展电路，极大地提高信噪比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 独特的电路设计，动态大，频响宽，噪音小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专业调音台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1、多功能调音台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2、多路单声输入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3、通道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段均衡加中频可选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组编组，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组输助输出，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组返回(增加一组输助输出)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5、100MM高精度对数式衰减推子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6、256/24Bit DSP效果器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7、9段主控均衡(原7段)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8、一组立体声输出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9、+48V幻象电源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10、USB录音，播放功能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11、通道哑音功能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电源时序器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最大输入电流 30A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2、单路最大输出电流 16A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3、工作电压 220V/50-60Hz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4、每一路功率 可达3000W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5、输入与输出电压 AC输入电压=AC输出电压</w:t>
            </w:r>
          </w:p>
          <w:p>
            <w:pPr>
              <w:numPr>
                <w:ilvl w:val="0"/>
                <w:numId w:val="3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输出电源插座，万用插座</w:t>
            </w:r>
          </w:p>
          <w:p>
            <w:pPr>
              <w:numPr>
                <w:ilvl w:val="0"/>
                <w:numId w:val="0"/>
              </w:num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7、插座材质，每个插座材质磷铜，均通过检验才安装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8、每一路开关间隔时间 1秒 ，每一路带开关指示灯，前端配置一个保险开关按钮（BYPASS）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九、分院领导终端（领导、专家个人）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高清视频协作话机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1.采用嵌入式一体化结构设计；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2.定制化安卓系统，集成编解码器、麦克风、摄像头、蓝牙和Wi-Fi模块等，方便安装部署；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3.支持SIP与H323双协议；支持H.239和BFCP双流协议；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4.支持1080p@30fps高清视频；支持1080p@30fps高清双流；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5.视频编解码器支持 H.264HP、H.264、H.263；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6.支持HDMI扩展屏显示；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7.支持全键盘输入；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8.支持高保真音质: HD手柄，HD免提；支持全双工免提；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9.音频编解码支持Opus，G.7221.1C，G.722.1，G.711 (PCMA/PCMU)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10.支持CNG，PLC，AJB，De-Rerb等音频处理；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11.支持不低于200W像素；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12.支持隐私挡板设置；支持外接摄像头，可延伸；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13.支持水平视角不小于80°；角度可调整；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14.支持8英寸1280x800像素触摸屏，支持10点触控；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15.支持来电和未读信息提示灯，支持中文显示；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16.支持至少2个千兆网口；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17.支持Wi-Fi (2.4GHz &amp; 5GHz)；支持蓝牙；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十、分院科室终端配置（护士站）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一体式会议终端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1.采用嵌入式一体化结构设计，集成编解码器、麦克风、摄像头、蓝牙和Wi-Fi模块，方便安装部署；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2.支持H.323、SIP国际标准通信协议； 支持视频会议终端、纯语音终端同时入会 ；会议速率支持不低于6Mb/s；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3.支持H.265、HEVC、H.264HP、H.264、H.263、H263+等多种国际通用视频编解码协议；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4.支持4K30fps、1080p30fps、720p30fps等多种视频格式的编解码；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5.2Mb/s会议带宽下，实现4K30帧图像格式编解码；512Kbps会议带宽下，实现1080P30帧图像格式编解码；384Kbps会议带宽下，实现720P30帧图像格式编解码；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6.支持OPUS、G729、G.711、G.722、G722.1、G722.1C等音频编解码协议；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7.支持H.239和BFCP双流协议，支持不低于4K30超清视频会议；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8.内置4K超高清摄像机，摄像机带电子云台，支持PTZ遥控；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9.内置数字阵列麦克风，支持至少6个内置麦克风，拾音半径不少于5米；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10.提供至少1个HDMI输出接口；支持至少1个10M/100M自适应网口 ，支持POE供电；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11.终端支持蓝牙连接，可连接至指定的蓝牙麦克风；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12.具备先进的网络丢包恢复机制，视频会议时：30%丢包下，图像较流畅；音频通信时：70%丢包下，声音基本连贯，语义可理解；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13.支持在H.323协议下，H.235信令加密；支持在SIP下，SRTP加密；支持 会议接入密码；支持采用https安全加密传输方式；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14.支持并提供无线双流功能，PC可通过Wi-Fi或有线网络将桌面内容作为双流发送给远端会场；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15.支持LDAP网络地址本及本地地址本导入导出功能；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16.支持自动待机、休眠功能，可通过遥控器和网络实现唤醒功能；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全向麦克风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1、支持至少6米麦克风拾音半径，360°矩阵麦克风拾音范围；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2、支持至少可连接两个有线扩展麦克风；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3、支持至少内置三麦矩阵；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4、支持至少4英寸多点触摸屏；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5、支持内置扬声器；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一体化医疗推车（含显示器、UPS等）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翻盖台面，翻转键盘架，鼠标架，显示器升降柱，不小于33寸高清显示屏1块，锂电池组（2块），内置充电器1个，多国插座1个，显示器立柱内置电源线1根，2层带锁抽屉组，螺旋电源线1根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val="en-US" w:eastAsia="zh-CN" w:bidi="ar"/>
              </w:rPr>
              <w:t>辅材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机柜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不小于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22U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标准机柜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网线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超六类网线铺设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5000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音视频线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国标音视频线材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2000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音响支架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承重不低于50公斤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79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val="en-US" w:eastAsia="zh-CN" w:bidi="ar"/>
              </w:rPr>
              <w:t>主院、分院远程会诊中心配套装修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主院远程会诊中心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旧址改造，达到精装修会议室标准，及配套满足远程会诊中心的办公用具；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分院远程会诊中心</w:t>
            </w:r>
          </w:p>
        </w:tc>
        <w:tc>
          <w:tcPr>
            <w:tcW w:w="7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旧址改造，达到精装修会议室标准，及配套满足远程会诊中心的办公用具；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项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Ђ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1CCF4"/>
    <w:multiLevelType w:val="singleLevel"/>
    <w:tmpl w:val="9BC1CCF4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145EBFF7"/>
    <w:multiLevelType w:val="singleLevel"/>
    <w:tmpl w:val="145EBFF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85CD1A"/>
    <w:multiLevelType w:val="singleLevel"/>
    <w:tmpl w:val="5685CD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D4EF3"/>
    <w:rsid w:val="0AA3389B"/>
    <w:rsid w:val="3DA50832"/>
    <w:rsid w:val="74307CF2"/>
    <w:rsid w:val="7D9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仿宋_GB2312" w:hAnsi="宋体" w:eastAsia="仿宋_GB2312"/>
      <w:sz w:val="32"/>
      <w:szCs w:val="20"/>
    </w:rPr>
  </w:style>
  <w:style w:type="paragraph" w:customStyle="1" w:styleId="3">
    <w:name w:val="Default"/>
    <w:next w:val="4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mu"/>
    <w:basedOn w:val="1"/>
    <w:qFormat/>
    <w:uiPriority w:val="0"/>
    <w:pPr>
      <w:widowControl/>
      <w:spacing w:before="280" w:after="280"/>
    </w:pPr>
    <w:rPr>
      <w:rFonts w:ascii="Ђˎ̥"/>
      <w:b/>
    </w:rPr>
  </w:style>
  <w:style w:type="paragraph" w:customStyle="1" w:styleId="7">
    <w:name w:val="表序、表名"/>
    <w:basedOn w:val="1"/>
    <w:qFormat/>
    <w:uiPriority w:val="0"/>
    <w:pPr>
      <w:spacing w:before="120" w:after="120" w:line="240" w:lineRule="auto"/>
      <w:jc w:val="center"/>
    </w:pPr>
    <w:rPr>
      <w:rFonts w:ascii="Times New Roman" w:hAnsi="Times New Roman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2022-01-21T12:33:00Z</dcterms:created>
  <dc:creator>荣哥18770813836</dc:creator>
  <cp:lastModifiedBy>荣哥18770813836</cp:lastModifiedBy>
  <dcterms:modified xsi:type="dcterms:W3CDTF">2022-02-08T14:16:01Z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68A126D7E84943A3ABDD364DB282D48D</vt:lpwstr>
  </property>
</Properties>
</file>